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9"/>
        <w:gridCol w:w="3603"/>
      </w:tblGrid>
      <w:tr w:rsidR="00F0778D" w:rsidRPr="001B7331" w14:paraId="6D5F97C5" w14:textId="77777777" w:rsidTr="00240783">
        <w:tc>
          <w:tcPr>
            <w:tcW w:w="5600" w:type="dxa"/>
          </w:tcPr>
          <w:p w14:paraId="709E9033" w14:textId="77777777" w:rsidR="00F0778D" w:rsidRPr="001B7331" w:rsidRDefault="00F0778D" w:rsidP="00EF3A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688" w:type="dxa"/>
          </w:tcPr>
          <w:p w14:paraId="0E0EEB25" w14:textId="77777777" w:rsidR="00F0778D" w:rsidRPr="001B7331" w:rsidRDefault="00F0778D" w:rsidP="00EF3A99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4451E59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>U M O W A</w:t>
      </w:r>
    </w:p>
    <w:p w14:paraId="26D24D3D" w14:textId="7260F994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zawarta w dniu  ………………………………20</w:t>
      </w:r>
      <w:r w:rsidR="00802D66" w:rsidRPr="001B7331">
        <w:rPr>
          <w:rFonts w:ascii="Arial" w:hAnsi="Arial" w:cs="Arial"/>
          <w:sz w:val="24"/>
          <w:szCs w:val="24"/>
        </w:rPr>
        <w:t>2</w:t>
      </w:r>
      <w:r w:rsidR="00064BF8">
        <w:rPr>
          <w:rFonts w:ascii="Arial" w:hAnsi="Arial" w:cs="Arial"/>
          <w:sz w:val="24"/>
          <w:szCs w:val="24"/>
        </w:rPr>
        <w:t>6</w:t>
      </w:r>
      <w:r w:rsidR="001B7331" w:rsidRPr="001B7331">
        <w:rPr>
          <w:rFonts w:ascii="Arial" w:hAnsi="Arial" w:cs="Arial"/>
          <w:sz w:val="24"/>
          <w:szCs w:val="24"/>
        </w:rPr>
        <w:t xml:space="preserve"> r.</w:t>
      </w:r>
      <w:r w:rsidRPr="001B7331">
        <w:rPr>
          <w:rFonts w:ascii="Arial" w:hAnsi="Arial" w:cs="Arial"/>
          <w:sz w:val="24"/>
          <w:szCs w:val="24"/>
        </w:rPr>
        <w:t xml:space="preserve"> roku w Warszawie pomiędzy:</w:t>
      </w:r>
    </w:p>
    <w:p w14:paraId="6CE9D787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1FE42FD" w14:textId="52AD5DEB" w:rsidR="00D332B0" w:rsidRPr="001B7331" w:rsidRDefault="00D332B0" w:rsidP="00EF3A99">
      <w:pPr>
        <w:spacing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Miastem Stołecznym Warszawa, Pl. Bankowy 3/5, 00-950 Warszawa,</w:t>
      </w:r>
      <w:r w:rsidR="001B7331">
        <w:rPr>
          <w:rFonts w:ascii="Arial" w:hAnsi="Arial" w:cs="Arial"/>
          <w:sz w:val="24"/>
          <w:szCs w:val="24"/>
        </w:rPr>
        <w:br/>
      </w:r>
      <w:r w:rsidRPr="001B7331">
        <w:rPr>
          <w:rFonts w:ascii="Arial" w:hAnsi="Arial" w:cs="Arial"/>
          <w:sz w:val="24"/>
          <w:szCs w:val="24"/>
        </w:rPr>
        <w:t xml:space="preserve">NIP: 525-22-48-481, reprezentowanym przez Barbarę </w:t>
      </w:r>
      <w:proofErr w:type="spellStart"/>
      <w:r w:rsidRPr="001B7331">
        <w:rPr>
          <w:rFonts w:ascii="Arial" w:hAnsi="Arial" w:cs="Arial"/>
          <w:sz w:val="24"/>
          <w:szCs w:val="24"/>
        </w:rPr>
        <w:t>Młodziejewską</w:t>
      </w:r>
      <w:proofErr w:type="spellEnd"/>
      <w:r w:rsidRPr="001B7331">
        <w:rPr>
          <w:rFonts w:ascii="Arial" w:hAnsi="Arial" w:cs="Arial"/>
          <w:sz w:val="24"/>
          <w:szCs w:val="24"/>
        </w:rPr>
        <w:t xml:space="preserve"> Dyrektor Zespołu do obsługi Placówek Opiekuńczo Wychowawczych nr 2 z siedzibą w Warszawie przy ul. Jaktorowskiej 6, (kod pocztowy 01-202), działająca na podstawie pełnomocnictwa Prezydenta Miasta Stołecznego Warszawy udzielonego pismem znak GP-OR.0052.2119.2018 z dnia 29 czerwca 2018 r.</w:t>
      </w:r>
      <w:r w:rsidR="00064BF8">
        <w:rPr>
          <w:rFonts w:ascii="Arial" w:hAnsi="Arial" w:cs="Arial"/>
          <w:sz w:val="24"/>
          <w:szCs w:val="24"/>
        </w:rPr>
        <w:t xml:space="preserve"> na rzecz ……………..</w:t>
      </w:r>
      <w:r w:rsidRPr="001B7331">
        <w:rPr>
          <w:rFonts w:ascii="Arial" w:hAnsi="Arial" w:cs="Arial"/>
          <w:sz w:val="24"/>
          <w:szCs w:val="24"/>
        </w:rPr>
        <w:t xml:space="preserve">, </w:t>
      </w:r>
    </w:p>
    <w:p w14:paraId="725CC1F1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-zwanym dalej</w:t>
      </w:r>
      <w:r w:rsidRPr="001B7331">
        <w:rPr>
          <w:rFonts w:ascii="Arial" w:hAnsi="Arial" w:cs="Arial"/>
          <w:b/>
          <w:sz w:val="24"/>
          <w:szCs w:val="24"/>
        </w:rPr>
        <w:t xml:space="preserve"> ,, Zamawiającym”,</w:t>
      </w:r>
    </w:p>
    <w:p w14:paraId="6B89392D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A6372A8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a</w:t>
      </w:r>
    </w:p>
    <w:p w14:paraId="362248C4" w14:textId="11D02385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firmą ........................................................................................................................................</w:t>
      </w:r>
    </w:p>
    <w:p w14:paraId="5C4E4CCF" w14:textId="18F8D69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............................................................................................................................................................, zwaną dalej  ,,Wykonawcą” ,legitymującą się numerami identyfikacyjnymi: NIP ........................... , REGON .................................wpisaną do Krajowego Rejestru Sądowego pod numerem .........................../ wpisaną do CEIDG z siedzibą: ........................................................................................................................................</w:t>
      </w:r>
      <w:r w:rsidR="001B7331">
        <w:rPr>
          <w:rFonts w:ascii="Arial" w:hAnsi="Arial" w:cs="Arial"/>
          <w:sz w:val="24"/>
          <w:szCs w:val="24"/>
        </w:rPr>
        <w:t xml:space="preserve">którą </w:t>
      </w:r>
      <w:r w:rsidRPr="001B7331">
        <w:rPr>
          <w:rFonts w:ascii="Arial" w:hAnsi="Arial" w:cs="Arial"/>
          <w:sz w:val="24"/>
          <w:szCs w:val="24"/>
        </w:rPr>
        <w:t>reprezentuje</w:t>
      </w:r>
      <w:r w:rsidR="001B7331">
        <w:rPr>
          <w:rFonts w:ascii="Arial" w:hAnsi="Arial" w:cs="Arial"/>
          <w:sz w:val="24"/>
          <w:szCs w:val="24"/>
        </w:rPr>
        <w:t xml:space="preserve">: </w:t>
      </w:r>
      <w:r w:rsidRPr="001B7331">
        <w:rPr>
          <w:rFonts w:ascii="Arial" w:hAnsi="Arial" w:cs="Arial"/>
          <w:sz w:val="24"/>
          <w:szCs w:val="24"/>
        </w:rPr>
        <w:t xml:space="preserve">........................................................................................................ </w:t>
      </w:r>
    </w:p>
    <w:p w14:paraId="42E59796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CF52F07" w14:textId="7D6FF0AF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W wyniku przeprowadzenia postępowania w trybie </w:t>
      </w:r>
      <w:r w:rsidR="001430A7">
        <w:rPr>
          <w:rFonts w:ascii="Arial" w:hAnsi="Arial" w:cs="Arial"/>
          <w:sz w:val="24"/>
          <w:szCs w:val="24"/>
        </w:rPr>
        <w:t>podstawowym bez negocjacji</w:t>
      </w:r>
      <w:r w:rsidRPr="001B7331">
        <w:rPr>
          <w:rFonts w:ascii="Arial" w:hAnsi="Arial" w:cs="Arial"/>
          <w:sz w:val="24"/>
          <w:szCs w:val="24"/>
        </w:rPr>
        <w:t xml:space="preserve"> prowadzonego na podstawie art. </w:t>
      </w:r>
      <w:r w:rsidR="001430A7">
        <w:rPr>
          <w:rFonts w:ascii="Arial" w:hAnsi="Arial" w:cs="Arial"/>
          <w:sz w:val="24"/>
          <w:szCs w:val="24"/>
        </w:rPr>
        <w:t>275 pkt 1</w:t>
      </w:r>
      <w:r w:rsidRPr="001B7331">
        <w:rPr>
          <w:rFonts w:ascii="Arial" w:hAnsi="Arial" w:cs="Arial"/>
          <w:sz w:val="24"/>
          <w:szCs w:val="24"/>
        </w:rPr>
        <w:t xml:space="preserve"> ustawy z dnia </w:t>
      </w:r>
      <w:r w:rsidR="002C6E1B" w:rsidRPr="001B7331">
        <w:rPr>
          <w:rFonts w:ascii="Arial" w:hAnsi="Arial" w:cs="Arial"/>
          <w:sz w:val="24"/>
          <w:szCs w:val="24"/>
        </w:rPr>
        <w:t>11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2C6E1B" w:rsidRPr="001B7331">
        <w:rPr>
          <w:rFonts w:ascii="Arial" w:hAnsi="Arial" w:cs="Arial"/>
          <w:sz w:val="24"/>
          <w:szCs w:val="24"/>
        </w:rPr>
        <w:t>września</w:t>
      </w:r>
      <w:r w:rsidRPr="001B7331">
        <w:rPr>
          <w:rFonts w:ascii="Arial" w:hAnsi="Arial" w:cs="Arial"/>
          <w:sz w:val="24"/>
          <w:szCs w:val="24"/>
        </w:rPr>
        <w:t xml:space="preserve"> 20</w:t>
      </w:r>
      <w:r w:rsidR="002C6E1B" w:rsidRPr="001B7331">
        <w:rPr>
          <w:rFonts w:ascii="Arial" w:hAnsi="Arial" w:cs="Arial"/>
          <w:sz w:val="24"/>
          <w:szCs w:val="24"/>
        </w:rPr>
        <w:t>19</w:t>
      </w:r>
      <w:r w:rsidRPr="001B7331">
        <w:rPr>
          <w:rFonts w:ascii="Arial" w:hAnsi="Arial" w:cs="Arial"/>
          <w:sz w:val="24"/>
          <w:szCs w:val="24"/>
        </w:rPr>
        <w:t xml:space="preserve"> r. - Prawo zamówień publicznych (Dz. U. z 20</w:t>
      </w:r>
      <w:r w:rsidR="002C6E1B" w:rsidRPr="001B7331">
        <w:rPr>
          <w:rFonts w:ascii="Arial" w:hAnsi="Arial" w:cs="Arial"/>
          <w:sz w:val="24"/>
          <w:szCs w:val="24"/>
        </w:rPr>
        <w:t>2</w:t>
      </w:r>
      <w:r w:rsidR="00EF172A">
        <w:rPr>
          <w:rFonts w:ascii="Arial" w:hAnsi="Arial" w:cs="Arial"/>
          <w:sz w:val="24"/>
          <w:szCs w:val="24"/>
        </w:rPr>
        <w:t>4</w:t>
      </w:r>
      <w:r w:rsidRPr="001B7331">
        <w:rPr>
          <w:rFonts w:ascii="Arial" w:hAnsi="Arial" w:cs="Arial"/>
          <w:sz w:val="24"/>
          <w:szCs w:val="24"/>
        </w:rPr>
        <w:t xml:space="preserve">r. poz. </w:t>
      </w:r>
      <w:r w:rsidR="00802D66" w:rsidRPr="001B7331">
        <w:rPr>
          <w:rFonts w:ascii="Arial" w:hAnsi="Arial" w:cs="Arial"/>
          <w:sz w:val="24"/>
          <w:szCs w:val="24"/>
        </w:rPr>
        <w:t>1</w:t>
      </w:r>
      <w:r w:rsidR="00EF172A">
        <w:rPr>
          <w:rFonts w:ascii="Arial" w:hAnsi="Arial" w:cs="Arial"/>
          <w:sz w:val="24"/>
          <w:szCs w:val="24"/>
        </w:rPr>
        <w:t>320</w:t>
      </w:r>
      <w:r w:rsidRPr="001B7331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1B7331">
        <w:rPr>
          <w:rFonts w:ascii="Arial" w:hAnsi="Arial" w:cs="Arial"/>
          <w:sz w:val="24"/>
          <w:szCs w:val="24"/>
        </w:rPr>
        <w:t>p</w:t>
      </w:r>
      <w:r w:rsidR="002A0B26">
        <w:rPr>
          <w:rFonts w:ascii="Arial" w:hAnsi="Arial" w:cs="Arial"/>
          <w:sz w:val="24"/>
          <w:szCs w:val="24"/>
        </w:rPr>
        <w:t>ó</w:t>
      </w:r>
      <w:r w:rsidRPr="001B7331">
        <w:rPr>
          <w:rFonts w:ascii="Arial" w:hAnsi="Arial" w:cs="Arial"/>
          <w:sz w:val="24"/>
          <w:szCs w:val="24"/>
        </w:rPr>
        <w:t>źn</w:t>
      </w:r>
      <w:proofErr w:type="spellEnd"/>
      <w:r w:rsidRPr="001B7331">
        <w:rPr>
          <w:rFonts w:ascii="Arial" w:hAnsi="Arial" w:cs="Arial"/>
          <w:sz w:val="24"/>
          <w:szCs w:val="24"/>
        </w:rPr>
        <w:t>. zm.), Strony zawierają umowę o następującej treści:</w:t>
      </w:r>
    </w:p>
    <w:p w14:paraId="651A2211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>§ 1</w:t>
      </w:r>
    </w:p>
    <w:p w14:paraId="3699D033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5D50F31" w14:textId="72FD1CF5" w:rsidR="00802D66" w:rsidRPr="001B7331" w:rsidRDefault="001B7331">
      <w:pPr>
        <w:pStyle w:val="Spistreci3"/>
        <w:numPr>
          <w:ilvl w:val="0"/>
          <w:numId w:val="2"/>
        </w:numPr>
        <w:spacing w:after="0" w:line="360" w:lineRule="auto"/>
        <w:jc w:val="left"/>
        <w:rPr>
          <w:rFonts w:ascii="Arial" w:hAnsi="Arial" w:cs="Arial"/>
          <w:noProof w:val="0"/>
          <w:sz w:val="24"/>
          <w:szCs w:val="24"/>
          <w:lang w:eastAsia="pl-PL"/>
        </w:rPr>
      </w:pPr>
      <w:r w:rsidRPr="001B7331">
        <w:rPr>
          <w:rFonts w:ascii="Arial" w:hAnsi="Arial" w:cs="Arial"/>
          <w:noProof w:val="0"/>
          <w:sz w:val="24"/>
          <w:szCs w:val="24"/>
          <w:lang w:eastAsia="pl-PL"/>
        </w:rPr>
        <w:t>Przedmiotem zamówienia jest zakup wraz z sukcesywną dostawą (dostawy detaliczne) produktów żywnościowych</w:t>
      </w:r>
      <w:r w:rsidR="00A26DA0">
        <w:rPr>
          <w:rFonts w:ascii="Arial" w:hAnsi="Arial" w:cs="Arial"/>
          <w:noProof w:val="0"/>
          <w:sz w:val="24"/>
          <w:szCs w:val="24"/>
          <w:lang w:eastAsia="pl-PL"/>
        </w:rPr>
        <w:t>: ………………………………………</w:t>
      </w:r>
      <w:r w:rsidR="006C30F8">
        <w:rPr>
          <w:rStyle w:val="Odwoanieprzypisudolnego"/>
          <w:noProof w:val="0"/>
          <w:sz w:val="24"/>
          <w:szCs w:val="24"/>
          <w:lang w:eastAsia="pl-PL"/>
        </w:rPr>
        <w:footnoteReference w:id="1"/>
      </w:r>
      <w:r w:rsidR="00A26DA0">
        <w:rPr>
          <w:rFonts w:ascii="Arial" w:hAnsi="Arial" w:cs="Arial"/>
          <w:noProof w:val="0"/>
          <w:sz w:val="24"/>
          <w:szCs w:val="24"/>
          <w:lang w:eastAsia="pl-PL"/>
        </w:rPr>
        <w:t>,</w:t>
      </w:r>
      <w:r w:rsidRPr="001B7331">
        <w:rPr>
          <w:rFonts w:ascii="Arial" w:hAnsi="Arial" w:cs="Arial"/>
          <w:noProof w:val="0"/>
          <w:sz w:val="24"/>
          <w:szCs w:val="24"/>
          <w:lang w:eastAsia="pl-PL"/>
        </w:rPr>
        <w:t xml:space="preserve"> </w:t>
      </w:r>
      <w:r w:rsidRPr="001B7331">
        <w:rPr>
          <w:rFonts w:ascii="Arial" w:hAnsi="Arial" w:cs="Arial"/>
          <w:noProof w:val="0"/>
          <w:sz w:val="24"/>
          <w:szCs w:val="24"/>
          <w:lang w:eastAsia="pl-PL"/>
        </w:rPr>
        <w:lastRenderedPageBreak/>
        <w:t>do 1</w:t>
      </w:r>
      <w:r w:rsidR="00064BF8">
        <w:rPr>
          <w:rFonts w:ascii="Arial" w:hAnsi="Arial" w:cs="Arial"/>
          <w:noProof w:val="0"/>
          <w:sz w:val="24"/>
          <w:szCs w:val="24"/>
          <w:lang w:eastAsia="pl-PL"/>
        </w:rPr>
        <w:t>7</w:t>
      </w:r>
      <w:r w:rsidRPr="001B7331">
        <w:rPr>
          <w:rFonts w:ascii="Arial" w:hAnsi="Arial" w:cs="Arial"/>
          <w:noProof w:val="0"/>
          <w:sz w:val="24"/>
          <w:szCs w:val="24"/>
          <w:lang w:eastAsia="pl-PL"/>
        </w:rPr>
        <w:t xml:space="preserve"> Placówek Opiekuńczo-Wychowawczych obsługiwanych przez Zespół do obsługi Placówek Opiekuńczo-Wychowawczych nr 2 w Warszawie</w:t>
      </w:r>
      <w:r w:rsidR="00802D66" w:rsidRPr="001B7331">
        <w:rPr>
          <w:rFonts w:ascii="Arial" w:hAnsi="Arial" w:cs="Arial"/>
          <w:noProof w:val="0"/>
          <w:sz w:val="24"/>
          <w:szCs w:val="24"/>
          <w:lang w:eastAsia="pl-PL"/>
        </w:rPr>
        <w:t>:</w:t>
      </w:r>
    </w:p>
    <w:p w14:paraId="6B4B4EB3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Ośrodek Wsparcia Dziecka i Rodziny „Koło”,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Barcicka 2, 01-807 Warszawa;</w:t>
      </w:r>
    </w:p>
    <w:p w14:paraId="43170770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„Zielona”,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Nowowiejska 6 lok. 26, 00-649 Warszawa;</w:t>
      </w:r>
    </w:p>
    <w:p w14:paraId="6585286E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„Nowa Ogrodowa”,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Ogrodowa 13/29 lok. 1, 00-893 Warszawa;</w:t>
      </w:r>
    </w:p>
    <w:p w14:paraId="406CEE82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„Radosna”,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Ogrodowa 10/26 lok. 10, 00-896 Warszawa;</w:t>
      </w:r>
    </w:p>
    <w:p w14:paraId="2E06D64E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Dom Dziecka Nr 2, im. dr. Janusza Korczaka,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Jaktorowska 6; 01-202 Warszawa;</w:t>
      </w:r>
    </w:p>
    <w:p w14:paraId="57584973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„Słoneczka”,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 xml:space="preserve">ul. </w:t>
      </w:r>
      <w:proofErr w:type="spellStart"/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Wolfkego</w:t>
      </w:r>
      <w:proofErr w:type="spellEnd"/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20 lok. 2; 01-494 Warszawa;</w:t>
      </w:r>
    </w:p>
    <w:p w14:paraId="710695D1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„Zielona dolina”,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Szczotkarska 19; 01-382 Warszawa;</w:t>
      </w:r>
    </w:p>
    <w:p w14:paraId="24AE7959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„Mega Mocni”,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Płocka 31 lok 10; 01-231 Warszawa;</w:t>
      </w:r>
    </w:p>
    <w:p w14:paraId="54722013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Dom Dziecka Nr 1, im. Maryny Falskiej,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al. Zjednoczenia 34, 01-830 Warszawa;</w:t>
      </w:r>
    </w:p>
    <w:p w14:paraId="39456373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 xml:space="preserve">„Kameralna Grupa Usamodzielnienia”,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Wrzeciono 30 lok. 1/2, 01-963 Warszawa;</w:t>
      </w:r>
    </w:p>
    <w:p w14:paraId="360517DB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„Słoneczna ekipa”,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Lipska 14 lok. 6, 03-904 Warszawa;</w:t>
      </w:r>
    </w:p>
    <w:p w14:paraId="7C7107AB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„Kwadrat”,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Mickiewicza 65 lok. 2, 01-625 Warszawa;</w:t>
      </w:r>
    </w:p>
    <w:p w14:paraId="17402688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„Domino”,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Racławicka 17 lok. 4, 02-601 Warszawa;</w:t>
      </w:r>
    </w:p>
    <w:p w14:paraId="1312E92E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„Tęcza”,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Racławicka 17 lok. 3, 02-601 Warszawa;</w:t>
      </w:r>
    </w:p>
    <w:p w14:paraId="57883EE9" w14:textId="77777777" w:rsidR="001B7331" w:rsidRP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„Pszczółki”,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>ul. Mickiewicza 27 lok. 124, 01-562 Warszawa;</w:t>
      </w:r>
    </w:p>
    <w:p w14:paraId="20E24923" w14:textId="670E8180" w:rsidR="001B7331" w:rsidRDefault="001B7331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Dom Dziecka Nr 16, </w:t>
      </w:r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  <w:t xml:space="preserve">ul. </w:t>
      </w:r>
      <w:proofErr w:type="spellStart"/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Międzyparkowa</w:t>
      </w:r>
      <w:proofErr w:type="spellEnd"/>
      <w:r w:rsidRPr="001B733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5, 00-208 Warszawa</w:t>
      </w:r>
      <w:r w:rsidR="00064B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17DD31A4" w14:textId="0263328E" w:rsidR="00064BF8" w:rsidRPr="00064BF8" w:rsidRDefault="00064BF8" w:rsidP="00064BF8">
      <w:pPr>
        <w:pStyle w:val="Akapitzlist"/>
        <w:numPr>
          <w:ilvl w:val="1"/>
          <w:numId w:val="2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8E35B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„Leśna Polana”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064B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Rudnickiego 1A lok. 145, 01-858 Warszawa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5B9F98EE" w14:textId="2B18E5EB" w:rsidR="007D23FB" w:rsidRPr="001B7331" w:rsidRDefault="002C6E1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Szczegółowy przedmiotu </w:t>
      </w:r>
      <w:r w:rsidR="00A26DA0">
        <w:rPr>
          <w:rFonts w:ascii="Arial" w:hAnsi="Arial" w:cs="Arial"/>
          <w:sz w:val="24"/>
          <w:szCs w:val="24"/>
        </w:rPr>
        <w:t>umowy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412328">
        <w:rPr>
          <w:rFonts w:ascii="Arial" w:hAnsi="Arial" w:cs="Arial"/>
          <w:sz w:val="24"/>
          <w:szCs w:val="24"/>
        </w:rPr>
        <w:t>stanowi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A61517">
        <w:rPr>
          <w:rFonts w:ascii="Arial" w:hAnsi="Arial" w:cs="Arial"/>
          <w:sz w:val="24"/>
          <w:szCs w:val="24"/>
        </w:rPr>
        <w:t>Z</w:t>
      </w:r>
      <w:r w:rsidRPr="001B7331">
        <w:rPr>
          <w:rFonts w:ascii="Arial" w:hAnsi="Arial" w:cs="Arial"/>
          <w:sz w:val="24"/>
          <w:szCs w:val="24"/>
        </w:rPr>
        <w:t>a</w:t>
      </w:r>
      <w:r w:rsidR="00802D66" w:rsidRPr="001B7331">
        <w:rPr>
          <w:rFonts w:ascii="Arial" w:hAnsi="Arial" w:cs="Arial"/>
          <w:sz w:val="24"/>
          <w:szCs w:val="24"/>
        </w:rPr>
        <w:t xml:space="preserve">łącznik nr 1 do Umowy (Opis przedmiotu zamówienia) oraz oferta Wykonawcy stanowiąca </w:t>
      </w:r>
      <w:r w:rsidR="00A61517">
        <w:rPr>
          <w:rFonts w:ascii="Arial" w:hAnsi="Arial" w:cs="Arial"/>
          <w:sz w:val="24"/>
          <w:szCs w:val="24"/>
        </w:rPr>
        <w:t>Z</w:t>
      </w:r>
      <w:r w:rsidR="00802D66" w:rsidRPr="001B7331">
        <w:rPr>
          <w:rFonts w:ascii="Arial" w:hAnsi="Arial" w:cs="Arial"/>
          <w:sz w:val="24"/>
          <w:szCs w:val="24"/>
        </w:rPr>
        <w:t>ałącznik nr 2 do Umowy</w:t>
      </w:r>
      <w:r w:rsidR="007D23FB">
        <w:rPr>
          <w:rFonts w:ascii="Arial" w:hAnsi="Arial" w:cs="Arial"/>
          <w:sz w:val="24"/>
          <w:szCs w:val="24"/>
        </w:rPr>
        <w:t xml:space="preserve">, z zastrzeżeniem, że </w:t>
      </w:r>
      <w:r w:rsidR="007D23FB" w:rsidRPr="001B7331">
        <w:rPr>
          <w:rFonts w:ascii="Arial" w:hAnsi="Arial" w:cs="Arial"/>
          <w:sz w:val="24"/>
          <w:szCs w:val="24"/>
        </w:rPr>
        <w:t xml:space="preserve">Zamawiający </w:t>
      </w:r>
      <w:r w:rsidR="007D23FB">
        <w:rPr>
          <w:rFonts w:ascii="Arial" w:hAnsi="Arial" w:cs="Arial"/>
          <w:sz w:val="24"/>
          <w:szCs w:val="24"/>
        </w:rPr>
        <w:t>jest uprawniony</w:t>
      </w:r>
      <w:r w:rsidR="007D23FB" w:rsidRPr="001B7331">
        <w:rPr>
          <w:rFonts w:ascii="Arial" w:hAnsi="Arial" w:cs="Arial"/>
          <w:sz w:val="24"/>
          <w:szCs w:val="24"/>
        </w:rPr>
        <w:t xml:space="preserve"> do zmian ilościowych poszczególnych </w:t>
      </w:r>
      <w:r w:rsidR="007D23FB">
        <w:rPr>
          <w:rFonts w:ascii="Arial" w:hAnsi="Arial" w:cs="Arial"/>
          <w:sz w:val="24"/>
          <w:szCs w:val="24"/>
        </w:rPr>
        <w:t>produktów</w:t>
      </w:r>
      <w:r w:rsidR="007D23FB" w:rsidRPr="001B7331">
        <w:rPr>
          <w:rFonts w:ascii="Arial" w:hAnsi="Arial" w:cs="Arial"/>
          <w:sz w:val="24"/>
          <w:szCs w:val="24"/>
        </w:rPr>
        <w:t xml:space="preserve"> wskazanych w treści Załącznika nr 2 do Umow</w:t>
      </w:r>
      <w:r w:rsidR="007D23FB">
        <w:rPr>
          <w:rFonts w:ascii="Arial" w:hAnsi="Arial" w:cs="Arial"/>
          <w:sz w:val="24"/>
          <w:szCs w:val="24"/>
        </w:rPr>
        <w:t>y</w:t>
      </w:r>
      <w:r w:rsidR="001430A7">
        <w:rPr>
          <w:rFonts w:ascii="Arial" w:hAnsi="Arial" w:cs="Arial"/>
          <w:sz w:val="24"/>
          <w:szCs w:val="24"/>
        </w:rPr>
        <w:t xml:space="preserve"> oraz że zakres prawa opcji został określony w Załączniku nr 3 do Umowy</w:t>
      </w:r>
      <w:r w:rsidR="007D23FB" w:rsidRPr="001B7331">
        <w:rPr>
          <w:rFonts w:ascii="Arial" w:hAnsi="Arial" w:cs="Arial"/>
          <w:sz w:val="24"/>
          <w:szCs w:val="24"/>
        </w:rPr>
        <w:t>.</w:t>
      </w:r>
    </w:p>
    <w:p w14:paraId="4F22AE85" w14:textId="77777777" w:rsidR="00A61517" w:rsidRPr="00A61517" w:rsidRDefault="00A26D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zobowiązuje się dostarczać p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rodukty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terminowo,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na adres i wg bieżącego zapotrzebowania</w:t>
      </w:r>
      <w:r w:rsidRPr="00A26DA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Placówek/Ośrodków/Domów Dziecka,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 których mowa w ust. 1,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zakresie określonym w zamówieniach składanych Wykonawcy drogą mailową</w:t>
      </w:r>
      <w:r w:rsidR="00F5580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przez upoważnionych przedstawicieli ww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 w:rsidR="00F5580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F5580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Placówek/Ośrodków/Domów Dziecka</w:t>
      </w:r>
      <w:r w:rsidR="00F5580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p w14:paraId="0A1537E7" w14:textId="48A6F9E6" w:rsidR="00A61517" w:rsidRPr="00A61517" w:rsidRDefault="00A6151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kładający zamówienie może wskazać dowolny adres Placówki/Ośrodka/Domu Dziecka wskazany w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ust.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1) do którego należy dostarczyć zamówienie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lub jego część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przypadku gdy adres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Placówki/Ośrodka/Domu Dziecka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składające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j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zamówienie jest inny niż adres dostawy, rozliczenie wydatku dokonuje się w ramach faktury wystawianej Placów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ce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/Ośrodk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owi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/Domu Dziecka składające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j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zamówienie.</w:t>
      </w:r>
    </w:p>
    <w:p w14:paraId="1CB2A039" w14:textId="77777777" w:rsidR="001430A7" w:rsidRPr="001430A7" w:rsidRDefault="00A26DA0" w:rsidP="001430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Zamówienia będą składane</w:t>
      </w:r>
      <w:r w:rsidR="00A615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...</w:t>
      </w:r>
      <w:r w:rsidR="006C30F8">
        <w:rPr>
          <w:rStyle w:val="Odwoanieprzypisudolnego"/>
          <w:rFonts w:eastAsia="Calibri"/>
          <w:color w:val="000000"/>
          <w:spacing w:val="4"/>
          <w:sz w:val="24"/>
          <w:szCs w:val="24"/>
          <w:shd w:val="clear" w:color="auto" w:fill="FFFFFF"/>
          <w:lang w:eastAsia="zh-CN"/>
        </w:rPr>
        <w:footnoteReference w:id="2"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godziny</w:t>
      </w:r>
      <w:r w:rsidR="00F5580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przed datą dostawy</w:t>
      </w:r>
      <w:r w:rsidR="00F03ED6" w:rsidRP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F03ED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wskazaną</w:t>
      </w:r>
      <w:r w:rsid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F03ED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treści zamówienia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45A844F0" w14:textId="7DC5D170" w:rsidR="001430A7" w:rsidRPr="001430A7" w:rsidRDefault="00CC756F" w:rsidP="001430A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1430A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ramach Prawa Opcji </w:t>
      </w:r>
      <w:r w:rsidRPr="001430A7">
        <w:rPr>
          <w:rFonts w:ascii="Arial" w:hAnsi="Arial" w:cs="Arial"/>
          <w:bCs/>
          <w:sz w:val="24"/>
          <w:szCs w:val="24"/>
        </w:rPr>
        <w:t>Zamawiający jest uprawniony do rozszerzenia przedmiotu umowy (ponad zamówienie podstawowe) o wartość</w:t>
      </w:r>
      <w:r w:rsidR="001430A7" w:rsidRPr="001430A7">
        <w:rPr>
          <w:rFonts w:ascii="Arial" w:hAnsi="Arial" w:cs="Arial"/>
          <w:bCs/>
          <w:sz w:val="24"/>
          <w:szCs w:val="24"/>
        </w:rPr>
        <w:t xml:space="preserve"> 69 000</w:t>
      </w:r>
      <w:r w:rsidRPr="001430A7">
        <w:rPr>
          <w:rFonts w:ascii="Arial" w:hAnsi="Arial" w:cs="Arial"/>
          <w:bCs/>
          <w:sz w:val="24"/>
          <w:szCs w:val="24"/>
        </w:rPr>
        <w:t xml:space="preserve"> zł </w:t>
      </w:r>
      <w:r w:rsidR="00A40DC3" w:rsidRPr="001430A7">
        <w:rPr>
          <w:rFonts w:ascii="Arial" w:hAnsi="Arial" w:cs="Arial"/>
          <w:bCs/>
          <w:sz w:val="24"/>
          <w:szCs w:val="24"/>
        </w:rPr>
        <w:t>brutto</w:t>
      </w:r>
      <w:r w:rsidRPr="001430A7">
        <w:rPr>
          <w:rFonts w:ascii="Arial" w:hAnsi="Arial" w:cs="Arial"/>
          <w:bCs/>
          <w:sz w:val="24"/>
          <w:szCs w:val="24"/>
        </w:rPr>
        <w:t xml:space="preserve">, z zastrzeżeniem </w:t>
      </w:r>
      <w:r w:rsidR="001430A7" w:rsidRPr="001430A7">
        <w:rPr>
          <w:rFonts w:ascii="Arial" w:hAnsi="Arial" w:cs="Arial"/>
          <w:bCs/>
          <w:sz w:val="24"/>
          <w:szCs w:val="24"/>
        </w:rPr>
        <w:t>że prawo opcji będzie uruchomione po wykorzystaniu w 100%  całkowitego wynagrodzenia Wykonawcy przysługującego za realizację Zamówienia Podstawowego oraz, że w ramach prawa opcji Zamawiający może uruchomić maksymalnie 8 pakietów o wartości zł brutto każdego pakietu wskazanego w Załączniku</w:t>
      </w:r>
      <w:r w:rsidR="001430A7" w:rsidRPr="001430A7">
        <w:rPr>
          <w:rFonts w:ascii="Arial" w:hAnsi="Arial" w:cs="Arial"/>
          <w:bCs/>
          <w:sz w:val="24"/>
          <w:szCs w:val="24"/>
        </w:rPr>
        <w:t xml:space="preserve"> nr 3 do Umowy</w:t>
      </w:r>
      <w:r w:rsidR="001430A7" w:rsidRPr="001430A7">
        <w:rPr>
          <w:rFonts w:ascii="Arial" w:hAnsi="Arial" w:cs="Arial"/>
          <w:bCs/>
          <w:sz w:val="24"/>
          <w:szCs w:val="24"/>
        </w:rPr>
        <w:t>.</w:t>
      </w:r>
    </w:p>
    <w:p w14:paraId="672732BE" w14:textId="7C87B7A0" w:rsidR="00CC756F" w:rsidRPr="00CC756F" w:rsidRDefault="00CC756F" w:rsidP="00CC7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184706715"/>
      <w:r w:rsidRPr="00CC756F"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lastRenderedPageBreak/>
        <w:t xml:space="preserve">Zamawiający może uruchomić w trakcie trwania realizacji </w:t>
      </w:r>
      <w:r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>umowy</w:t>
      </w:r>
      <w:r w:rsidRPr="00CC756F"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 xml:space="preserve">  jednocześnie jeden, dwa, lub wszystkie pakiety, o których mowa powyżej – decyzja w tym zakresie należy wyłącznie do Zamawiającego.   </w:t>
      </w:r>
    </w:p>
    <w:bookmarkEnd w:id="0"/>
    <w:p w14:paraId="65D29C55" w14:textId="6D1540D3" w:rsidR="00CC756F" w:rsidRPr="00CC756F" w:rsidRDefault="00CC756F" w:rsidP="00CC7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CC756F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 skorzystaniu z prawa opcji oraz zakresie uruchamianej opcji Zamawiający poinformuje Wykonawcę  w formie pisemnej (</w:t>
      </w:r>
      <w:r w:rsidR="00A40DC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jednostronne </w:t>
      </w:r>
      <w:r w:rsidRPr="00CC756F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oświadczenie woli) wskazując liczbę </w:t>
      </w:r>
      <w:r w:rsidR="005432F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i wartość </w:t>
      </w:r>
      <w:r w:rsidRPr="00CC756F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Pakietów jakie uruchamia w ramach prawa opcji. </w:t>
      </w:r>
      <w:r w:rsidR="001430A7" w:rsidRPr="001430A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Pakiety nie muszą być uruchomiane w kolejności wskazanej w załączniku nr </w:t>
      </w:r>
      <w:r w:rsidR="001430A7" w:rsidRPr="001430A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3 do Umowy</w:t>
      </w:r>
      <w:r w:rsidR="001430A7" w:rsidRPr="001430A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– będą uruchamiane wg bieżących potrzeb Zamawiającego.  </w:t>
      </w:r>
    </w:p>
    <w:p w14:paraId="56BBE303" w14:textId="5D498C1A" w:rsidR="00CC756F" w:rsidRDefault="00CC756F" w:rsidP="00CC7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przypadku gdy Zamawiający skorzystał z prawa opcji w sposób, o którym mowa w ust. </w:t>
      </w:r>
      <w:r w:rsidR="001430A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8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 Wykonawca zobowiązuje się zrealizować przedmiot umowy z uwzględnieniem zakresu</w:t>
      </w:r>
      <w:r w:rsidR="005432F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/wartości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jakim prawo opcji zostało uruchomione przez Zamawiającego</w:t>
      </w:r>
      <w:r w:rsidR="00A40DC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 przy czym</w:t>
      </w:r>
      <w:r w:rsidR="00A40DC3">
        <w:rPr>
          <w:rFonts w:ascii="Arial" w:hAnsi="Arial" w:cs="Arial"/>
          <w:bCs/>
          <w:sz w:val="24"/>
          <w:szCs w:val="24"/>
        </w:rPr>
        <w:t xml:space="preserve"> Zamawiający zobowiązany jest do wykorzystania w 80% wartości uruchomionych Pakietów brutto. Jeżeli </w:t>
      </w:r>
      <w:r w:rsidR="00A40DC3" w:rsidRPr="00E075D9">
        <w:rPr>
          <w:rFonts w:ascii="Arial" w:hAnsi="Arial" w:cs="Arial"/>
          <w:bCs/>
          <w:sz w:val="24"/>
          <w:szCs w:val="24"/>
        </w:rPr>
        <w:t>Zamawiający</w:t>
      </w:r>
      <w:r w:rsidR="00A40DC3">
        <w:rPr>
          <w:rFonts w:ascii="Arial" w:hAnsi="Arial" w:cs="Arial"/>
          <w:bCs/>
          <w:sz w:val="24"/>
          <w:szCs w:val="24"/>
        </w:rPr>
        <w:t xml:space="preserve"> wykorzysta uruchomione pakiety w 80 i więcej %, Wykonawcy nie przysługuje żadne roszczenie </w:t>
      </w:r>
      <w:r w:rsidR="00A40DC3" w:rsidRPr="00E075D9">
        <w:rPr>
          <w:rFonts w:ascii="Arial" w:hAnsi="Arial" w:cs="Arial"/>
          <w:bCs/>
          <w:sz w:val="24"/>
          <w:szCs w:val="24"/>
        </w:rPr>
        <w:t>związane z brakiem realizacji</w:t>
      </w:r>
      <w:r w:rsidR="00A40DC3">
        <w:rPr>
          <w:rFonts w:ascii="Arial" w:hAnsi="Arial" w:cs="Arial"/>
          <w:bCs/>
          <w:sz w:val="24"/>
          <w:szCs w:val="24"/>
        </w:rPr>
        <w:t xml:space="preserve"> Pakietu w pozostałej wysokości, w tym za utracone korzyści.</w:t>
      </w:r>
    </w:p>
    <w:p w14:paraId="5BC445A4" w14:textId="670A893E" w:rsidR="00CC756F" w:rsidRPr="00CC756F" w:rsidRDefault="00CC756F" w:rsidP="00CC756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CC756F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przypadku gdy Zamawiający nie skorzysta w trakcie trwania umowy z prawa opcji w całości lub w części, uprawnienie to wygasa. Wówczas Wykonawcy nie przysługuje żadne roszczenie związane z brakiem realizacji prawa opcji przez Zamawiającego, w tym za utracone korzyści - w zakresie części opcji nieuruchomionej. </w:t>
      </w:r>
    </w:p>
    <w:p w14:paraId="44647523" w14:textId="156A0806" w:rsidR="00DE23ED" w:rsidRPr="00A61517" w:rsidRDefault="00DE23ED" w:rsidP="00CC756F">
      <w:pPr>
        <w:pStyle w:val="Akapitzlist"/>
        <w:autoSpaceDE w:val="0"/>
        <w:autoSpaceDN w:val="0"/>
        <w:adjustRightInd w:val="0"/>
        <w:spacing w:after="0" w:line="360" w:lineRule="auto"/>
        <w:ind w:left="765"/>
        <w:rPr>
          <w:rFonts w:ascii="Arial" w:hAnsi="Arial" w:cs="Arial"/>
          <w:sz w:val="24"/>
          <w:szCs w:val="24"/>
        </w:rPr>
      </w:pPr>
    </w:p>
    <w:p w14:paraId="2A81B708" w14:textId="0567280E" w:rsidR="00520C79" w:rsidRDefault="00520C79" w:rsidP="00520C7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20C79">
        <w:rPr>
          <w:rFonts w:ascii="Arial" w:hAnsi="Arial" w:cs="Arial"/>
          <w:b/>
          <w:bCs/>
          <w:sz w:val="24"/>
          <w:szCs w:val="24"/>
        </w:rPr>
        <w:t xml:space="preserve">§ </w:t>
      </w:r>
      <w:r>
        <w:rPr>
          <w:rFonts w:ascii="Arial" w:hAnsi="Arial" w:cs="Arial"/>
          <w:b/>
          <w:bCs/>
          <w:sz w:val="24"/>
          <w:szCs w:val="24"/>
        </w:rPr>
        <w:t>2</w:t>
      </w:r>
    </w:p>
    <w:p w14:paraId="5B351DAD" w14:textId="77777777" w:rsidR="00B3199A" w:rsidRDefault="00B3199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3199A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>zobowiązuje się:</w:t>
      </w:r>
    </w:p>
    <w:p w14:paraId="34164530" w14:textId="1659D211" w:rsidR="00F03ED6" w:rsidRPr="00520C79" w:rsidRDefault="00F03ED6" w:rsidP="00F03ED6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615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każdorazowo potwierdzić przyjęcie i terminową realizację zamówienia składającemu zamówienie – nie później </w:t>
      </w:r>
      <w:bookmarkStart w:id="1" w:name="_Hlk153797309"/>
      <w:r w:rsidRPr="00A615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niż do końca dnia w którym złożono zamówienie</w:t>
      </w:r>
      <w:bookmarkEnd w:id="1"/>
      <w:r w:rsidR="0096768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333A176B" w14:textId="3D8E5966" w:rsidR="009B3D14" w:rsidRPr="00980CCE" w:rsidRDefault="00B3199A" w:rsidP="009B3D14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B3199A">
        <w:rPr>
          <w:rFonts w:ascii="Arial" w:hAnsi="Arial" w:cs="Arial"/>
          <w:sz w:val="24"/>
          <w:szCs w:val="24"/>
        </w:rPr>
        <w:t xml:space="preserve">realizować dostawy </w:t>
      </w:r>
      <w:r w:rsidR="009B3D14">
        <w:rPr>
          <w:rFonts w:ascii="Arial" w:hAnsi="Arial" w:cs="Arial"/>
          <w:sz w:val="24"/>
          <w:szCs w:val="24"/>
        </w:rPr>
        <w:t xml:space="preserve">terminowo, </w:t>
      </w:r>
      <w:r>
        <w:rPr>
          <w:rFonts w:ascii="Arial" w:hAnsi="Arial" w:cs="Arial"/>
          <w:sz w:val="24"/>
          <w:szCs w:val="24"/>
        </w:rPr>
        <w:t>zgodnie z treścią zamówień, o których mowa</w:t>
      </w:r>
      <w:r w:rsidR="009B3D1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§ 1 ust. 3,  </w:t>
      </w:r>
      <w:r w:rsidRPr="00B3199A">
        <w:rPr>
          <w:rFonts w:ascii="Arial" w:hAnsi="Arial" w:cs="Arial"/>
          <w:sz w:val="24"/>
          <w:szCs w:val="24"/>
        </w:rPr>
        <w:t>w godzinach od</w:t>
      </w:r>
      <w:r w:rsidR="00967687">
        <w:rPr>
          <w:rFonts w:ascii="Arial" w:hAnsi="Arial" w:cs="Arial"/>
          <w:sz w:val="24"/>
          <w:szCs w:val="24"/>
        </w:rPr>
        <w:t xml:space="preserve"> 3:00</w:t>
      </w:r>
      <w:r w:rsidRPr="00B3199A">
        <w:rPr>
          <w:rFonts w:ascii="Arial" w:hAnsi="Arial" w:cs="Arial"/>
          <w:sz w:val="24"/>
          <w:szCs w:val="24"/>
        </w:rPr>
        <w:t xml:space="preserve"> do </w:t>
      </w:r>
      <w:r w:rsidR="00967687">
        <w:rPr>
          <w:rFonts w:ascii="Arial" w:hAnsi="Arial" w:cs="Arial"/>
          <w:sz w:val="24"/>
          <w:szCs w:val="24"/>
        </w:rPr>
        <w:t>6:00</w:t>
      </w:r>
      <w:r w:rsidRPr="00B3199A">
        <w:rPr>
          <w:rFonts w:ascii="Arial" w:hAnsi="Arial" w:cs="Arial"/>
          <w:sz w:val="24"/>
          <w:szCs w:val="24"/>
        </w:rPr>
        <w:t xml:space="preserve">, od poniedziałku do </w:t>
      </w:r>
      <w:r w:rsidR="00967687">
        <w:rPr>
          <w:rFonts w:ascii="Arial" w:hAnsi="Arial" w:cs="Arial"/>
          <w:sz w:val="24"/>
          <w:szCs w:val="24"/>
        </w:rPr>
        <w:t>soboty;</w:t>
      </w:r>
    </w:p>
    <w:p w14:paraId="0FE2A208" w14:textId="741A874D" w:rsidR="007D23FB" w:rsidRDefault="00B3199A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dostarczać jednorazowo wszystkie z</w:t>
      </w:r>
      <w:r w:rsid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amówione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produkty </w:t>
      </w:r>
      <w:r w:rsidR="007D23F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 </w:t>
      </w:r>
      <w:bookmarkStart w:id="2" w:name="_Hlk153543709"/>
      <w:r w:rsidR="007D23F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wskazanego miejsca dostawy </w:t>
      </w:r>
      <w:bookmarkEnd w:id="2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(kompletność dostawy) - dostawa wszystkich produktów wskazanych w treści złożonego zamówienia, w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ramach jednej dostawy: zgodność w zakresie</w:t>
      </w:r>
      <w:r w:rsid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rodzaju/ilości/wagi/gramatury/jakości/braku wad fizycznych zamówionych produktów</w:t>
      </w:r>
      <w:r w:rsidR="0096768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237F549C" w14:textId="62EA32E6" w:rsidR="009B3D14" w:rsidRDefault="00035339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</w:t>
      </w:r>
      <w:r w:rsid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iezwłocznie</w:t>
      </w:r>
      <w:r w:rsidR="0022300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</w:t>
      </w:r>
      <w:r w:rsidR="00DA2BD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wyjątkowych sytuacjach, </w:t>
      </w:r>
      <w:r w:rsidR="0022300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w terminie określonym w </w:t>
      </w:r>
      <w:r w:rsid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pkt 1)</w:t>
      </w:r>
      <w:r w:rsidR="0022300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informować składającego zamówienie o</w:t>
      </w:r>
      <w:r w:rsidR="009B3D1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3F6C9964" w14:textId="760D7884" w:rsidR="009B3D14" w:rsidRDefault="009B3D14" w:rsidP="000E5FE6">
      <w:pPr>
        <w:pStyle w:val="Akapitzlist"/>
        <w:numPr>
          <w:ilvl w:val="0"/>
          <w:numId w:val="21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braku dostawy w terminie wymaganym w treści </w:t>
      </w:r>
      <w:r w:rsid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danego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zamówienia </w:t>
      </w:r>
      <w:r w:rsid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(przekroczenie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da</w:t>
      </w:r>
      <w:r w:rsid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ty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dostawy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i/lub przedział</w:t>
      </w:r>
      <w:r w:rsid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godzin określon</w:t>
      </w:r>
      <w:r w:rsidR="00A40E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ego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pkt. </w:t>
      </w:r>
      <w:r w:rsid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);</w:t>
      </w:r>
    </w:p>
    <w:p w14:paraId="2012073F" w14:textId="7E46CB4E" w:rsidR="00035339" w:rsidRDefault="009B744C" w:rsidP="000E5FE6">
      <w:pPr>
        <w:pStyle w:val="Akapitzlist"/>
        <w:numPr>
          <w:ilvl w:val="0"/>
          <w:numId w:val="21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podzieleni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</w:t>
      </w:r>
      <w:r w:rsidRP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dostawy (odstępstwo o jednorazowej dostawy, o której mowa w p</w:t>
      </w:r>
      <w:r w:rsidR="009B3D1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kt </w:t>
      </w:r>
      <w:r w:rsid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3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</w:t>
      </w:r>
      <w:r w:rsidR="0003533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6AC08E34" w14:textId="18756CE2" w:rsidR="00F660F7" w:rsidRDefault="00035339" w:rsidP="000E5FE6">
      <w:pPr>
        <w:pStyle w:val="Akapitzlist"/>
        <w:numPr>
          <w:ilvl w:val="0"/>
          <w:numId w:val="21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propozycji daty i przedziału godzin</w:t>
      </w:r>
      <w:r w:rsidR="0022300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dostawy nieterminowej/podzielonej.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 </w:t>
      </w:r>
      <w:r w:rsidR="009B744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50A7A58D" w14:textId="135D3399" w:rsidR="009B3D14" w:rsidRPr="009B3D14" w:rsidRDefault="00F660F7" w:rsidP="00A40E0A">
      <w:p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Ww. informacja </w:t>
      </w:r>
      <w:r w:rsidR="00A40E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przekazywana jest przez Wykonawcę w formie </w:t>
      </w:r>
      <w:r w:rsidR="009B3D14" w:rsidRP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telefoniczn</w:t>
      </w:r>
      <w:r w:rsidR="00A40E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ego</w:t>
      </w:r>
      <w:r w:rsidR="009B3D14" w:rsidRP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uzgodnieni</w:t>
      </w:r>
      <w:r w:rsidR="00A40E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="009B3D14" w:rsidRPr="00F660F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pomiędzy Wykonawcą a składającym zamówienie. </w:t>
      </w:r>
      <w:r w:rsidR="009B3D14" w:rsidRPr="009B3D1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Treść dokonanego uzgodnienia Wykonawca każdorazowo, niezwłocznie po uzgodnieniu przesyła mailem składającemu zamówienie pod rygorem nieważności. Składający zamówienie potwierdza treść ustalenia przesłanego przez Wykonawcę (zgodność treści uzgodnienia telefonicznego z mailowym)</w:t>
      </w:r>
      <w:r w:rsidR="00064B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5A72BDC3" w14:textId="51056CC3" w:rsidR="00A20783" w:rsidRDefault="00A40E0A" w:rsidP="00A20783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realizować dostawy przy użyciu własnych środków transportowych, przeznaczonych do przewozu żywności, zgodnie z obowiązującymi przepisami prawa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  <w:r w:rsidRPr="00A40E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Dostawa i rozładunek (przygotowanie dostawy, dostawa, parkowanie, wniesienie i przekazanie produktów odbiorcy) dokonywany jest na koszt i ryzyko Wykonawcy</w:t>
      </w:r>
      <w:r w:rsidR="00064B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6668CC44" w14:textId="273636BA" w:rsidR="00D065EC" w:rsidRPr="00D065EC" w:rsidRDefault="00D065EC" w:rsidP="00D065EC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065E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dostarczać produkty:</w:t>
      </w:r>
    </w:p>
    <w:p w14:paraId="181ED42B" w14:textId="79F4843F" w:rsidR="00F03ED6" w:rsidRDefault="00F03ED6" w:rsidP="000E5FE6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wyprodukowan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i wprowadzon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 obrotu zgodnie z normami systemu HACCP – System Analizy Zagrożeń i Krytycznych Punktów Kontroli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34826192" w14:textId="55061C67" w:rsidR="00F03ED6" w:rsidRDefault="00F03ED6" w:rsidP="000E5FE6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A2078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wysokiej jakości tj. I-go gatunku bez wad fizycznych i jakościowych, które odpowiadają Polskim Normom lub normom równoważnym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A2078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oraz spełniają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A2078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wymagania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określone w Załącznikach nr 1 i 2 do Umowy</w:t>
      </w:r>
      <w:r w:rsidR="000E5FE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52C28F5D" w14:textId="058CAE05" w:rsidR="00AA21A4" w:rsidRPr="00AA21A4" w:rsidRDefault="00AA21A4" w:rsidP="00A63509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AA21A4">
        <w:rPr>
          <w:rFonts w:ascii="Arial" w:hAnsi="Arial" w:cs="Arial"/>
          <w:sz w:val="24"/>
          <w:szCs w:val="24"/>
        </w:rPr>
        <w:t xml:space="preserve">oznakowane zgodnie z wymaganiami </w:t>
      </w:r>
      <w:r w:rsidR="00BC6318">
        <w:rPr>
          <w:rFonts w:ascii="Arial" w:hAnsi="Arial" w:cs="Arial"/>
          <w:sz w:val="24"/>
          <w:szCs w:val="24"/>
        </w:rPr>
        <w:t>r</w:t>
      </w:r>
      <w:r w:rsidRPr="00AA21A4">
        <w:rPr>
          <w:rFonts w:ascii="Arial" w:hAnsi="Arial" w:cs="Arial"/>
          <w:sz w:val="24"/>
          <w:szCs w:val="24"/>
        </w:rPr>
        <w:t xml:space="preserve">ozporządzenia Ministra Rolnictwa i Rozwoju Wsi z dnia 23 grudnia 2014 r. w sprawie </w:t>
      </w:r>
      <w:r w:rsidRPr="00AA21A4">
        <w:rPr>
          <w:rFonts w:ascii="Arial" w:hAnsi="Arial" w:cs="Arial"/>
          <w:sz w:val="24"/>
          <w:szCs w:val="24"/>
        </w:rPr>
        <w:lastRenderedPageBreak/>
        <w:t xml:space="preserve">znakowania środków spożywczych (Dz.U z 2015r. poz. 29 z </w:t>
      </w:r>
      <w:proofErr w:type="spellStart"/>
      <w:r w:rsidRPr="00AA21A4">
        <w:rPr>
          <w:rFonts w:ascii="Arial" w:hAnsi="Arial" w:cs="Arial"/>
          <w:sz w:val="24"/>
          <w:szCs w:val="24"/>
        </w:rPr>
        <w:t>późn</w:t>
      </w:r>
      <w:proofErr w:type="spellEnd"/>
      <w:r w:rsidRPr="00AA21A4">
        <w:rPr>
          <w:rFonts w:ascii="Arial" w:hAnsi="Arial" w:cs="Arial"/>
          <w:sz w:val="24"/>
          <w:szCs w:val="24"/>
        </w:rPr>
        <w:t xml:space="preserve">. zm.), tzn. w szczególności muszą zawierać: nazwę, wykaz i ilość składników lub kategorii składników, </w:t>
      </w:r>
      <w:r w:rsidR="00967687">
        <w:rPr>
          <w:rFonts w:ascii="Arial" w:hAnsi="Arial" w:cs="Arial"/>
          <w:sz w:val="24"/>
          <w:szCs w:val="24"/>
        </w:rPr>
        <w:t>masę jednostkową</w:t>
      </w:r>
      <w:r w:rsidRPr="00AA21A4">
        <w:rPr>
          <w:rFonts w:ascii="Arial" w:hAnsi="Arial" w:cs="Arial"/>
          <w:sz w:val="24"/>
          <w:szCs w:val="24"/>
        </w:rPr>
        <w:t>, firmę i adres producenta</w:t>
      </w:r>
      <w:r w:rsidR="00967687">
        <w:rPr>
          <w:rFonts w:ascii="Arial" w:hAnsi="Arial" w:cs="Arial"/>
          <w:sz w:val="24"/>
          <w:szCs w:val="24"/>
        </w:rPr>
        <w:t>, informację czy pieczywo zostało wyprodukowane z ciasta mrożonego/głęboko mrożonego – jeżeli zastosowano taki proces technologiczny</w:t>
      </w:r>
      <w:r w:rsidR="00A9475D">
        <w:rPr>
          <w:rFonts w:ascii="Arial" w:hAnsi="Arial" w:cs="Arial"/>
          <w:sz w:val="24"/>
          <w:szCs w:val="24"/>
        </w:rPr>
        <w:t>;</w:t>
      </w:r>
    </w:p>
    <w:p w14:paraId="7D83B485" w14:textId="77777777" w:rsidR="00A9475D" w:rsidRDefault="00D065EC" w:rsidP="00A9475D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dacie ważności</w:t>
      </w:r>
      <w:r w:rsidR="006B61E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określonej w Załączniku nr 1 do Umowy</w:t>
      </w:r>
      <w:r w:rsidR="00BB591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51DC6248" w14:textId="3065A620" w:rsidR="00A9475D" w:rsidRPr="00A9475D" w:rsidRDefault="00A9475D" w:rsidP="00A9475D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A9475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świeże i nieuszkodzone (</w:t>
      </w:r>
      <w:r w:rsidRPr="00A9475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dobrze wyrośnięte, niespieczone, niepogniecione, smaczne, bez pleśni, bez zawilgocenia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</w:t>
      </w:r>
      <w:r w:rsidR="00DA306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6FDA7E9E" w14:textId="70F91537" w:rsidR="00AA21A4" w:rsidRPr="00BB591E" w:rsidRDefault="00AA21A4" w:rsidP="00A63509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BB591E">
        <w:rPr>
          <w:rFonts w:ascii="Arial" w:hAnsi="Arial" w:cs="Arial"/>
          <w:sz w:val="24"/>
          <w:szCs w:val="24"/>
        </w:rPr>
        <w:t>przy użyciu środków transportowych przeznaczonych do przewozu żywności, zgodnie z obowiązującymi przepisami prawa tj. materiał opakowaniowy winien być dopuszczony do kontaktu z żywnością, czysty, nieuszkodzony</w:t>
      </w:r>
      <w:r w:rsidR="00DA306A">
        <w:rPr>
          <w:rFonts w:ascii="Arial" w:hAnsi="Arial" w:cs="Arial"/>
          <w:sz w:val="24"/>
          <w:szCs w:val="24"/>
        </w:rPr>
        <w:t>;</w:t>
      </w:r>
      <w:r w:rsidRPr="00BB591E">
        <w:rPr>
          <w:rFonts w:ascii="Arial" w:hAnsi="Arial" w:cs="Arial"/>
          <w:sz w:val="24"/>
          <w:szCs w:val="24"/>
        </w:rPr>
        <w:t xml:space="preserve"> </w:t>
      </w:r>
    </w:p>
    <w:p w14:paraId="579F89F4" w14:textId="77777777" w:rsidR="003B7E69" w:rsidRPr="003B7E69" w:rsidRDefault="00BC6318" w:rsidP="00A63509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3B7E69">
        <w:rPr>
          <w:rFonts w:ascii="Arial" w:hAnsi="Arial" w:cs="Arial"/>
          <w:sz w:val="24"/>
          <w:szCs w:val="24"/>
        </w:rPr>
        <w:t xml:space="preserve">środkami transportu zgodnymi z wymaganiami </w:t>
      </w:r>
      <w:bookmarkStart w:id="3" w:name="_Hlk153804455"/>
      <w:r w:rsidRPr="003B7E69">
        <w:rPr>
          <w:rFonts w:ascii="Arial" w:hAnsi="Arial" w:cs="Arial"/>
          <w:sz w:val="24"/>
          <w:szCs w:val="24"/>
        </w:rPr>
        <w:t xml:space="preserve">ustawy z dnia 25 sierpnia 2006 r. o bezpieczeństwie żywności i żywienia (Dz.U. z 2023 r., poz. 1448 z </w:t>
      </w:r>
      <w:proofErr w:type="spellStart"/>
      <w:r w:rsidRPr="003B7E69">
        <w:rPr>
          <w:rFonts w:ascii="Arial" w:hAnsi="Arial" w:cs="Arial"/>
          <w:sz w:val="24"/>
          <w:szCs w:val="24"/>
        </w:rPr>
        <w:t>późn</w:t>
      </w:r>
      <w:proofErr w:type="spellEnd"/>
      <w:r w:rsidRPr="003B7E69">
        <w:rPr>
          <w:rFonts w:ascii="Arial" w:hAnsi="Arial" w:cs="Arial"/>
          <w:sz w:val="24"/>
          <w:szCs w:val="24"/>
        </w:rPr>
        <w:t xml:space="preserve"> zm.).</w:t>
      </w:r>
      <w:bookmarkEnd w:id="3"/>
      <w:r w:rsidRPr="003B7E69">
        <w:rPr>
          <w:rFonts w:ascii="Arial" w:hAnsi="Arial" w:cs="Arial"/>
          <w:sz w:val="24"/>
          <w:szCs w:val="24"/>
        </w:rPr>
        <w:t xml:space="preserve"> Koszty przewozu, zabezpieczenia towaru i ubezpieczenia za czas przewozu ponosi Wykonawca;</w:t>
      </w:r>
    </w:p>
    <w:p w14:paraId="140D2EC3" w14:textId="50B3E29A" w:rsidR="00976A01" w:rsidRDefault="006B61E5" w:rsidP="00A63509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zgodnie z wymaganiami w zakresie </w:t>
      </w:r>
      <w:proofErr w:type="spellStart"/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elektromobilności</w:t>
      </w:r>
      <w:proofErr w:type="spellEnd"/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o których mowa w </w:t>
      </w:r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</w:t>
      </w:r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stawie z 11 stycznia 2018 r. o </w:t>
      </w:r>
      <w:proofErr w:type="spellStart"/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elektromobilności</w:t>
      </w:r>
      <w:proofErr w:type="spellEnd"/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i paliwach alternatywnych </w:t>
      </w:r>
      <w:r w:rsidR="00BB591E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(Dz.U. z </w:t>
      </w:r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202</w:t>
      </w:r>
      <w:r w:rsidR="00EF17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4</w:t>
      </w:r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r. poz. </w:t>
      </w:r>
      <w:r w:rsidR="00EF17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1289</w:t>
      </w:r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 </w:t>
      </w:r>
      <w:proofErr w:type="spellStart"/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późn</w:t>
      </w:r>
      <w:proofErr w:type="spellEnd"/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zm.) </w:t>
      </w:r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– co najmniej 10 % floty używanej w trakcie </w:t>
      </w:r>
      <w:r w:rsidR="008B3DDF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dostaw </w:t>
      </w:r>
      <w:r w:rsidR="00BC6318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to</w:t>
      </w:r>
      <w:r w:rsidR="008B3DDF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pojazdy elektryczne</w:t>
      </w:r>
      <w:r w:rsidR="008B3DDF"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lub</w:t>
      </w:r>
      <w:r w:rsidRPr="003B7E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napędzane gazem ziemnym;</w:t>
      </w:r>
    </w:p>
    <w:p w14:paraId="0E107928" w14:textId="5F17749A" w:rsidR="00EF172A" w:rsidRPr="00FA50B1" w:rsidRDefault="00976A01" w:rsidP="00B202A5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hAnsi="Arial" w:cs="Arial"/>
          <w:sz w:val="24"/>
          <w:szCs w:val="24"/>
        </w:rPr>
      </w:pPr>
      <w:bookmarkStart w:id="4" w:name="_Hlk153806626"/>
      <w:r w:rsidRPr="00976A01">
        <w:rPr>
          <w:rFonts w:ascii="Arial" w:hAnsi="Arial" w:cs="Arial"/>
          <w:sz w:val="24"/>
          <w:szCs w:val="24"/>
        </w:rPr>
        <w:t>przestrzega</w:t>
      </w:r>
      <w:r w:rsidR="00451250">
        <w:rPr>
          <w:rFonts w:ascii="Arial" w:hAnsi="Arial" w:cs="Arial"/>
          <w:sz w:val="24"/>
          <w:szCs w:val="24"/>
        </w:rPr>
        <w:t>jąc</w:t>
      </w:r>
      <w:r w:rsidRPr="00976A01">
        <w:rPr>
          <w:rFonts w:ascii="Arial" w:hAnsi="Arial" w:cs="Arial"/>
          <w:sz w:val="24"/>
          <w:szCs w:val="24"/>
        </w:rPr>
        <w:t xml:space="preserve"> wymagania i procedury niezbędne dla zapewnienia bezpieczeństwa żywności i żywienia, o których mowa w powszechnie obowiązujących przepisach prawa, w tym w</w:t>
      </w:r>
      <w:r w:rsidR="00451250">
        <w:rPr>
          <w:rFonts w:ascii="Arial" w:hAnsi="Arial" w:cs="Arial"/>
          <w:sz w:val="24"/>
          <w:szCs w:val="24"/>
        </w:rPr>
        <w:t xml:space="preserve"> szczególności </w:t>
      </w:r>
      <w:bookmarkEnd w:id="4"/>
      <w:r w:rsidR="00B202A5">
        <w:rPr>
          <w:rFonts w:ascii="Arial" w:hAnsi="Arial" w:cs="Arial"/>
          <w:sz w:val="24"/>
          <w:szCs w:val="24"/>
        </w:rPr>
        <w:t>określonych w załączniku nr 1 do Umowy,</w:t>
      </w:r>
    </w:p>
    <w:p w14:paraId="462A1AB0" w14:textId="567C9267" w:rsidR="002C32BE" w:rsidRPr="00EF172A" w:rsidRDefault="002C32BE" w:rsidP="00EF172A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hAnsi="Arial" w:cs="Arial"/>
          <w:sz w:val="24"/>
          <w:szCs w:val="24"/>
        </w:rPr>
      </w:pPr>
      <w:r w:rsidRPr="00EF172A">
        <w:rPr>
          <w:rFonts w:ascii="Arial" w:hAnsi="Arial" w:cs="Arial"/>
          <w:sz w:val="24"/>
          <w:szCs w:val="24"/>
        </w:rPr>
        <w:t xml:space="preserve">o </w:t>
      </w:r>
      <w:r w:rsidR="00693B6C" w:rsidRPr="00EF172A">
        <w:rPr>
          <w:rFonts w:ascii="Arial" w:hAnsi="Arial" w:cs="Arial"/>
          <w:sz w:val="24"/>
          <w:szCs w:val="24"/>
        </w:rPr>
        <w:t>ilości</w:t>
      </w:r>
      <w:r w:rsidRPr="00EF172A">
        <w:rPr>
          <w:rFonts w:ascii="Arial" w:hAnsi="Arial" w:cs="Arial"/>
          <w:sz w:val="24"/>
          <w:szCs w:val="24"/>
        </w:rPr>
        <w:t>/gramaturze/wadze wskazanej w treści zamówienia przez składającego zamówienie</w:t>
      </w:r>
      <w:r w:rsidR="006B36D0" w:rsidRPr="00EF172A">
        <w:rPr>
          <w:rFonts w:ascii="Arial" w:hAnsi="Arial" w:cs="Arial"/>
          <w:sz w:val="24"/>
          <w:szCs w:val="24"/>
        </w:rPr>
        <w:t xml:space="preserve">. </w:t>
      </w:r>
      <w:r w:rsidRPr="00EF172A">
        <w:rPr>
          <w:rFonts w:ascii="Arial" w:hAnsi="Arial" w:cs="Arial"/>
          <w:sz w:val="24"/>
          <w:szCs w:val="24"/>
        </w:rPr>
        <w:t>W przypadku gdy Wykonawca</w:t>
      </w:r>
      <w:r w:rsidR="00707A1D" w:rsidRPr="00EF172A">
        <w:rPr>
          <w:rFonts w:ascii="Arial" w:hAnsi="Arial" w:cs="Arial"/>
          <w:sz w:val="24"/>
          <w:szCs w:val="24"/>
        </w:rPr>
        <w:t xml:space="preserve"> </w:t>
      </w:r>
      <w:r w:rsidRPr="00EF172A">
        <w:rPr>
          <w:rFonts w:ascii="Arial" w:hAnsi="Arial" w:cs="Arial"/>
          <w:sz w:val="24"/>
          <w:szCs w:val="24"/>
        </w:rPr>
        <w:t>dostarczy produkt:</w:t>
      </w:r>
    </w:p>
    <w:p w14:paraId="53333147" w14:textId="00EAC1ED" w:rsidR="006B36D0" w:rsidRDefault="002C32BE" w:rsidP="00EF172A">
      <w:pPr>
        <w:pStyle w:val="Akapitzlist"/>
        <w:numPr>
          <w:ilvl w:val="2"/>
          <w:numId w:val="39"/>
        </w:numPr>
        <w:spacing w:after="0" w:line="360" w:lineRule="auto"/>
        <w:ind w:left="1843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przekraczający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693B6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ilości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/gramatur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/wa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gę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6B36D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wskazaną w treści zamówienia </w:t>
      </w:r>
      <w:r w:rsidR="00707A1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otrzyma wynagrodzenie wyłącznie za zamówiony produkt – brak dodatkowego wynagrodzenia za naddatek;</w:t>
      </w:r>
      <w:r w:rsidR="006B36D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3A5D3C0A" w14:textId="1D381A12" w:rsidR="007C6209" w:rsidRDefault="002C32BE" w:rsidP="007C6209">
      <w:pPr>
        <w:pStyle w:val="Akapitzlist"/>
        <w:numPr>
          <w:ilvl w:val="2"/>
          <w:numId w:val="39"/>
        </w:numPr>
        <w:spacing w:after="0" w:line="360" w:lineRule="auto"/>
        <w:ind w:left="1843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 mniejszej </w:t>
      </w:r>
      <w:r w:rsidR="00693B6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ilości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/gramaturze/wadze niż </w:t>
      </w:r>
      <w:r w:rsidR="00707A1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wskazana w treści zamówienia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oznacza to, że Wykonawca dostarczył produkt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niezgodny z treścią zamówienia (niekompletna dostawa), wówczas zastosowanie będzie miała procedura określona</w:t>
      </w:r>
      <w:r w:rsidR="0007707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ust. </w:t>
      </w:r>
      <w:r w:rsidR="00707A1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3</w:t>
      </w:r>
      <w:r w:rsidR="007C62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1484F577" w14:textId="6F935975" w:rsidR="005342CA" w:rsidRPr="00DE23ED" w:rsidRDefault="005342CA" w:rsidP="00DE23ED">
      <w:pPr>
        <w:pStyle w:val="Akapitzlist"/>
        <w:numPr>
          <w:ilvl w:val="0"/>
          <w:numId w:val="23"/>
        </w:numPr>
        <w:spacing w:after="0" w:line="360" w:lineRule="auto"/>
        <w:ind w:left="1560"/>
        <w:rPr>
          <w:rFonts w:ascii="Arial" w:hAnsi="Arial" w:cs="Arial"/>
          <w:sz w:val="24"/>
          <w:szCs w:val="24"/>
        </w:rPr>
      </w:pPr>
      <w:r w:rsidRPr="00DE23ED">
        <w:rPr>
          <w:rFonts w:ascii="Arial" w:hAnsi="Arial" w:cs="Arial"/>
          <w:sz w:val="24"/>
          <w:szCs w:val="24"/>
        </w:rPr>
        <w:t>każdorazowo wraz z czytelnie wystawionym dowodem dostawy;</w:t>
      </w:r>
    </w:p>
    <w:p w14:paraId="25EB2E4D" w14:textId="71A2FB05" w:rsidR="00A20783" w:rsidRDefault="00FB362B" w:rsidP="00DE23ED">
      <w:pPr>
        <w:pStyle w:val="Akapitzlist"/>
        <w:numPr>
          <w:ilvl w:val="0"/>
          <w:numId w:val="1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E23E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realizować inne niewymienione powyżej obowiązki wynikające z treści Załącznika nr 1 do Umowy.</w:t>
      </w:r>
    </w:p>
    <w:p w14:paraId="0A24664E" w14:textId="77777777" w:rsidR="00DE23ED" w:rsidRPr="00DE23ED" w:rsidRDefault="00DE23ED" w:rsidP="00DE23ED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11A2B45D" w14:textId="24542230" w:rsidR="001864AC" w:rsidRPr="001864AC" w:rsidRDefault="001864AC" w:rsidP="001864A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864A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Zamawiający zobowiązuje się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  <w:r w:rsidRPr="001864AC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2A79F3F2" w14:textId="6FB61CAC" w:rsidR="001864AC" w:rsidRDefault="001864AC" w:rsidP="00A63509">
      <w:pPr>
        <w:pStyle w:val="Akapitzlist"/>
        <w:numPr>
          <w:ilvl w:val="0"/>
          <w:numId w:val="28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składać zamówienia Wykonawcy </w:t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...</w:t>
      </w:r>
      <w:r w:rsidR="00A63509">
        <w:rPr>
          <w:rStyle w:val="Odwoanieprzypisudolnego"/>
          <w:rFonts w:eastAsia="Calibri"/>
          <w:color w:val="000000"/>
          <w:spacing w:val="4"/>
          <w:sz w:val="24"/>
          <w:szCs w:val="24"/>
          <w:shd w:val="clear" w:color="auto" w:fill="FFFFFF"/>
          <w:lang w:eastAsia="zh-CN"/>
        </w:rPr>
        <w:footnoteReference w:id="3"/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godziny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przed datą dostawy</w:t>
      </w:r>
      <w:r w:rsidR="00A63509" w:rsidRPr="00F03ED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wskazaną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treści zamówienia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na adres e-mail określony w  § </w:t>
      </w:r>
      <w:r w:rsidR="00CA3BA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5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ust. 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Umowy, wg bieżącego zapotrzebowania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k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/Ośrodk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/Dom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Dziecka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; </w:t>
      </w:r>
    </w:p>
    <w:p w14:paraId="23905A6A" w14:textId="1DB36306" w:rsidR="001864AC" w:rsidRDefault="001864AC" w:rsidP="00A63509">
      <w:pPr>
        <w:pStyle w:val="Akapitzlist"/>
        <w:numPr>
          <w:ilvl w:val="0"/>
          <w:numId w:val="28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wykonać przedmiot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umowy </w:t>
      </w:r>
      <w:r w:rsidRPr="00FD670F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na poziomie </w:t>
      </w:r>
      <w:r w:rsidR="00A9475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80</w:t>
      </w:r>
      <w:r w:rsidR="00DE23E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% zamówienia podstawowego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o którym mowa w § </w:t>
      </w:r>
      <w:r w:rsidR="00CA3BA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4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ust. 1 Umowy</w:t>
      </w:r>
      <w:r w:rsid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  <w:r w:rsidR="003F33E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="00A6350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przypadku osiągniecia realizacji umowy na ww. poziomie Wykonawcy nie przysługuje żadne roszczenie związane z wykonaniem ww. umowy w tym za utracone korzyści.</w:t>
      </w:r>
    </w:p>
    <w:p w14:paraId="6AD135FB" w14:textId="3FEF9CB6" w:rsidR="001864AC" w:rsidRDefault="001864AC" w:rsidP="00A63509">
      <w:pPr>
        <w:pStyle w:val="Akapitzlist"/>
        <w:numPr>
          <w:ilvl w:val="0"/>
          <w:numId w:val="28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przekazywać Wykonawcy wynagrodzenie w terminie i okresach rozliczeniowych określonych w § </w:t>
      </w:r>
      <w:r w:rsidR="00CA3BA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4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ust. 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15</w:t>
      </w:r>
      <w:r w:rsidR="005E713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oraz w 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§ 4 ust. 5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pkt 2)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Umowy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54DC0A5E" w14:textId="01EA0D96" w:rsidR="006A7322" w:rsidRPr="00980CCE" w:rsidRDefault="006A7322" w:rsidP="006A732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przypadku nienależytego wykonania umowy przez Wykonawcę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poprzez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bookmarkStart w:id="5" w:name="_Hlk153523585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niedostarczeni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produktów w wymaganym terminie </w:t>
      </w:r>
      <w:bookmarkEnd w:id="5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lub dostarczenia produktów:</w:t>
      </w:r>
    </w:p>
    <w:p w14:paraId="1886A3AC" w14:textId="77777777" w:rsidR="006A7322" w:rsidRPr="00980CCE" w:rsidRDefault="006A7322" w:rsidP="005D2D62">
      <w:pPr>
        <w:pStyle w:val="Akapitzlist"/>
        <w:numPr>
          <w:ilvl w:val="0"/>
          <w:numId w:val="31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niezgodnych z treścią zamówienia (niekompletna dostawa);</w:t>
      </w:r>
    </w:p>
    <w:p w14:paraId="0041CA11" w14:textId="77777777" w:rsidR="006A7322" w:rsidRPr="00980CCE" w:rsidRDefault="006A7322" w:rsidP="005D2D62">
      <w:pPr>
        <w:pStyle w:val="Akapitzlist"/>
        <w:numPr>
          <w:ilvl w:val="0"/>
          <w:numId w:val="31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niższej jakości niż wymagana treścią opisu przedmiotu zamówienia (wady jakościowe);</w:t>
      </w:r>
    </w:p>
    <w:p w14:paraId="76F193B6" w14:textId="77777777" w:rsidR="006A7322" w:rsidRPr="00980CCE" w:rsidRDefault="006A7322" w:rsidP="005D2D62">
      <w:pPr>
        <w:pStyle w:val="Akapitzlist"/>
        <w:numPr>
          <w:ilvl w:val="0"/>
          <w:numId w:val="31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 wadami fizycznymi;</w:t>
      </w:r>
    </w:p>
    <w:p w14:paraId="2CBCAD66" w14:textId="68A6DEF4" w:rsidR="006A7322" w:rsidRPr="00980CCE" w:rsidRDefault="006A7322" w:rsidP="005D2D62">
      <w:pPr>
        <w:pStyle w:val="Akapitzlist"/>
        <w:numPr>
          <w:ilvl w:val="0"/>
          <w:numId w:val="31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bez wskazania daty ważności produktu lub z datą ważności krótszą niż wymagana w ust.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1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pkt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6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lit </w:t>
      </w:r>
      <w:r w:rsidR="00CE5DD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);</w:t>
      </w:r>
    </w:p>
    <w:p w14:paraId="5D54E2B7" w14:textId="5EB59479" w:rsidR="006A7322" w:rsidRDefault="006A7322" w:rsidP="005D2D62">
      <w:pPr>
        <w:pStyle w:val="Akapitzlist"/>
        <w:numPr>
          <w:ilvl w:val="0"/>
          <w:numId w:val="31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 oznaczonych nazwą (logo) producenta lub etykietą w języku polskim (produkty zagraniczne);</w:t>
      </w:r>
    </w:p>
    <w:p w14:paraId="770DD047" w14:textId="77777777" w:rsidR="005D2D62" w:rsidRPr="00980CCE" w:rsidRDefault="005D2D62" w:rsidP="005D2D62">
      <w:pPr>
        <w:pStyle w:val="Akapitzlist"/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1C8A7D52" w14:textId="64C2A20F" w:rsidR="006A7322" w:rsidRPr="00980CCE" w:rsidRDefault="006A7322" w:rsidP="005D2D62">
      <w:pPr>
        <w:spacing w:after="0" w:line="360" w:lineRule="auto"/>
        <w:ind w:left="709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Zamawiający niezwłocznie informuję (telefonicznie i mailowo)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Wykonawcę - osobę upoważnioną, o której mowa w § </w:t>
      </w:r>
      <w:r w:rsidR="00CA3BA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5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ust. 2 Umowy,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 zaistnieniu ww. stanu faktycznego wskazując zakres wadliwej dostawy. </w:t>
      </w:r>
    </w:p>
    <w:p w14:paraId="07F6696A" w14:textId="77777777" w:rsidR="006A7322" w:rsidRPr="00980CCE" w:rsidRDefault="006A7322" w:rsidP="005D2D62">
      <w:pPr>
        <w:spacing w:after="0" w:line="360" w:lineRule="auto"/>
        <w:ind w:left="709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1336CAF2" w14:textId="2C064D05" w:rsidR="006A7322" w:rsidRPr="00980CCE" w:rsidRDefault="006A7322" w:rsidP="005D2D62">
      <w:pPr>
        <w:spacing w:after="0" w:line="360" w:lineRule="auto"/>
        <w:ind w:left="709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6" w:name="_Hlk153523366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zobowią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zuje się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terminie do </w:t>
      </w:r>
      <w:r w:rsidR="005D2D6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…</w:t>
      </w:r>
      <w:r w:rsidR="005D2D62">
        <w:rPr>
          <w:rStyle w:val="Odwoanieprzypisudolnego"/>
          <w:rFonts w:eastAsia="Calibri"/>
          <w:color w:val="000000"/>
          <w:spacing w:val="4"/>
          <w:sz w:val="24"/>
          <w:szCs w:val="24"/>
          <w:shd w:val="clear" w:color="auto" w:fill="FFFFFF"/>
          <w:lang w:eastAsia="zh-CN"/>
        </w:rPr>
        <w:footnoteReference w:id="4"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godzin od momentu ww. zgłoszenia dostarczyć produkty właściwe tj. zgodne z zamówieniem, pozbawione wad.</w:t>
      </w:r>
    </w:p>
    <w:p w14:paraId="38146BAC" w14:textId="77777777" w:rsidR="006A7322" w:rsidRPr="00980CCE" w:rsidRDefault="006A7322" w:rsidP="005D2D62">
      <w:pPr>
        <w:spacing w:after="0" w:line="360" w:lineRule="auto"/>
        <w:ind w:left="709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6918C08" w14:textId="131ED0CD" w:rsidR="006A7322" w:rsidRPr="00980CCE" w:rsidRDefault="006A7322" w:rsidP="005D2D62">
      <w:pPr>
        <w:spacing w:after="0" w:line="360" w:lineRule="auto"/>
        <w:ind w:left="709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7" w:name="_Hlk153524357"/>
      <w:bookmarkEnd w:id="6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przypadku gdy Wykonawca w ww. terminie nie usunie ww. wad, Zamawiający </w:t>
      </w:r>
      <w:r w:rsidR="005D2D6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jest uprawniony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28B5E261" w14:textId="448B68EF" w:rsidR="006A7322" w:rsidRPr="00980CCE" w:rsidRDefault="006A7322" w:rsidP="005D2D62">
      <w:pPr>
        <w:pStyle w:val="Akapitzlist"/>
        <w:numPr>
          <w:ilvl w:val="0"/>
          <w:numId w:val="32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dokonać zakupu niedostarczonych/wadliwych produktów w dowolnym punkcie sprzedaży. Koszty (różnice w cenie pomiędzy ceną w punkcie sprzedaży a ceną Wykonawcy</w:t>
      </w:r>
      <w:r w:rsidR="005D2D62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wskazaną ofercie Wykonawcy - Załączniku nr 2 do Umowy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 powstałe z tego tytułu obciążają Wykonawcę i zostaną potrącone z wynagrodzenia należnego Wykonawcy za dany okres rozliczeniowy, na co Wykonawca wyraża nieodwołalną zgodę;</w:t>
      </w:r>
    </w:p>
    <w:p w14:paraId="64BA640D" w14:textId="77777777" w:rsidR="006A7322" w:rsidRPr="00980CCE" w:rsidRDefault="006A7322" w:rsidP="005D2D62">
      <w:pPr>
        <w:pStyle w:val="Akapitzlist"/>
        <w:numPr>
          <w:ilvl w:val="0"/>
          <w:numId w:val="32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odmówić przyjęcia produktów dostarczonych po upływie ww. terminu;</w:t>
      </w:r>
    </w:p>
    <w:bookmarkEnd w:id="7"/>
    <w:p w14:paraId="258B26FB" w14:textId="33456E3E" w:rsidR="00CF6F85" w:rsidRDefault="00CF6F85" w:rsidP="00EF3A99">
      <w:pPr>
        <w:pStyle w:val="Akapitzlist"/>
        <w:autoSpaceDE w:val="0"/>
        <w:autoSpaceDN w:val="0"/>
        <w:adjustRightInd w:val="0"/>
        <w:spacing w:after="0" w:line="360" w:lineRule="auto"/>
        <w:ind w:left="765"/>
        <w:rPr>
          <w:rFonts w:ascii="Arial" w:hAnsi="Arial" w:cs="Arial"/>
          <w:sz w:val="24"/>
          <w:szCs w:val="24"/>
        </w:rPr>
      </w:pPr>
    </w:p>
    <w:p w14:paraId="09A31D10" w14:textId="77777777" w:rsidR="005D2D62" w:rsidRPr="001B7331" w:rsidRDefault="005D2D62" w:rsidP="00EF3A99">
      <w:pPr>
        <w:pStyle w:val="Akapitzlist"/>
        <w:autoSpaceDE w:val="0"/>
        <w:autoSpaceDN w:val="0"/>
        <w:adjustRightInd w:val="0"/>
        <w:spacing w:after="0" w:line="360" w:lineRule="auto"/>
        <w:ind w:left="765"/>
        <w:rPr>
          <w:rFonts w:ascii="Arial" w:hAnsi="Arial" w:cs="Arial"/>
          <w:sz w:val="24"/>
          <w:szCs w:val="24"/>
        </w:rPr>
      </w:pPr>
    </w:p>
    <w:p w14:paraId="66633E5A" w14:textId="27E6F27D" w:rsidR="00747AF0" w:rsidRPr="001B7331" w:rsidRDefault="00747AF0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3</w:t>
      </w:r>
    </w:p>
    <w:p w14:paraId="4ABA5C51" w14:textId="4834689E" w:rsidR="00747AF0" w:rsidRPr="001B7331" w:rsidRDefault="00747AF0" w:rsidP="00EF3A99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Termin realizacji umowy: </w:t>
      </w:r>
      <w:r w:rsidRPr="001B7331">
        <w:rPr>
          <w:rFonts w:ascii="Arial" w:hAnsi="Arial" w:cs="Arial"/>
          <w:b/>
          <w:sz w:val="24"/>
          <w:szCs w:val="24"/>
        </w:rPr>
        <w:t xml:space="preserve">od </w:t>
      </w:r>
      <w:r w:rsidR="00862626" w:rsidRPr="001B7331">
        <w:rPr>
          <w:rFonts w:ascii="Arial" w:hAnsi="Arial" w:cs="Arial"/>
          <w:b/>
          <w:sz w:val="24"/>
          <w:szCs w:val="24"/>
        </w:rPr>
        <w:t>………………………..</w:t>
      </w:r>
      <w:r w:rsidR="006338B9" w:rsidRPr="001B7331">
        <w:rPr>
          <w:rFonts w:ascii="Arial" w:hAnsi="Arial" w:cs="Arial"/>
          <w:b/>
          <w:sz w:val="24"/>
          <w:szCs w:val="24"/>
        </w:rPr>
        <w:t xml:space="preserve"> </w:t>
      </w:r>
      <w:r w:rsidRPr="001B7331">
        <w:rPr>
          <w:rFonts w:ascii="Arial" w:hAnsi="Arial" w:cs="Arial"/>
          <w:b/>
          <w:sz w:val="24"/>
          <w:szCs w:val="24"/>
        </w:rPr>
        <w:t xml:space="preserve">do dnia </w:t>
      </w:r>
      <w:r w:rsidR="001864AC">
        <w:rPr>
          <w:rFonts w:ascii="Arial" w:hAnsi="Arial" w:cs="Arial"/>
          <w:b/>
          <w:sz w:val="24"/>
          <w:szCs w:val="24"/>
        </w:rPr>
        <w:br/>
      </w:r>
      <w:r w:rsidRPr="001B7331">
        <w:rPr>
          <w:rFonts w:ascii="Arial" w:hAnsi="Arial" w:cs="Arial"/>
          <w:b/>
          <w:sz w:val="24"/>
          <w:szCs w:val="24"/>
        </w:rPr>
        <w:t>31 grudnia 20</w:t>
      </w:r>
      <w:r w:rsidR="006338B9" w:rsidRPr="001B7331">
        <w:rPr>
          <w:rFonts w:ascii="Arial" w:hAnsi="Arial" w:cs="Arial"/>
          <w:b/>
          <w:sz w:val="24"/>
          <w:szCs w:val="24"/>
        </w:rPr>
        <w:t>2</w:t>
      </w:r>
      <w:r w:rsidR="00897483">
        <w:rPr>
          <w:rFonts w:ascii="Arial" w:hAnsi="Arial" w:cs="Arial"/>
          <w:b/>
          <w:sz w:val="24"/>
          <w:szCs w:val="24"/>
        </w:rPr>
        <w:t>6</w:t>
      </w:r>
      <w:r w:rsidRPr="001B7331">
        <w:rPr>
          <w:rFonts w:ascii="Arial" w:hAnsi="Arial" w:cs="Arial"/>
          <w:b/>
          <w:sz w:val="24"/>
          <w:szCs w:val="24"/>
        </w:rPr>
        <w:t xml:space="preserve"> r.</w:t>
      </w:r>
    </w:p>
    <w:p w14:paraId="0DFA32C2" w14:textId="04479E7E" w:rsidR="00F0778D" w:rsidRPr="001B7331" w:rsidRDefault="00747AF0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F1FD6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 w:rsidRPr="00CF1FD6">
        <w:rPr>
          <w:rFonts w:ascii="Arial" w:hAnsi="Arial" w:cs="Arial"/>
          <w:b/>
          <w:bCs/>
          <w:sz w:val="24"/>
          <w:szCs w:val="24"/>
        </w:rPr>
        <w:t>4</w:t>
      </w:r>
    </w:p>
    <w:p w14:paraId="1AD93CC2" w14:textId="3807B9AD" w:rsidR="00CF1FD6" w:rsidRDefault="001403A0" w:rsidP="001864A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Maksymalne</w:t>
      </w:r>
      <w:r w:rsidR="00747AF0" w:rsidRPr="001B7331">
        <w:rPr>
          <w:rFonts w:ascii="Arial" w:hAnsi="Arial" w:cs="Arial"/>
          <w:sz w:val="24"/>
          <w:szCs w:val="24"/>
        </w:rPr>
        <w:t xml:space="preserve"> wynagrodzenie </w:t>
      </w:r>
      <w:r w:rsidR="00CF1FD6">
        <w:rPr>
          <w:rFonts w:ascii="Arial" w:hAnsi="Arial" w:cs="Arial"/>
          <w:sz w:val="24"/>
          <w:szCs w:val="24"/>
        </w:rPr>
        <w:t>brutto</w:t>
      </w:r>
      <w:r w:rsidR="00DD4F4F" w:rsidRPr="001B7331">
        <w:rPr>
          <w:rFonts w:ascii="Arial" w:hAnsi="Arial" w:cs="Arial"/>
          <w:sz w:val="24"/>
          <w:szCs w:val="24"/>
        </w:rPr>
        <w:t xml:space="preserve"> jakie otrzyma Wykonawca za realizację niniejszej umowy </w:t>
      </w:r>
      <w:r w:rsidR="00F0778D" w:rsidRPr="001B7331">
        <w:rPr>
          <w:rFonts w:ascii="Arial" w:hAnsi="Arial" w:cs="Arial"/>
          <w:sz w:val="24"/>
          <w:szCs w:val="24"/>
        </w:rPr>
        <w:t>wynosi:</w:t>
      </w:r>
      <w:r w:rsidR="00747AF0" w:rsidRPr="001B7331">
        <w:rPr>
          <w:rFonts w:ascii="Arial" w:hAnsi="Arial" w:cs="Arial"/>
          <w:sz w:val="24"/>
          <w:szCs w:val="24"/>
        </w:rPr>
        <w:t xml:space="preserve"> .......................</w:t>
      </w:r>
      <w:r w:rsidR="006B6C70" w:rsidRPr="001B7331">
        <w:rPr>
          <w:rFonts w:ascii="Arial" w:hAnsi="Arial" w:cs="Arial"/>
          <w:sz w:val="24"/>
          <w:szCs w:val="24"/>
        </w:rPr>
        <w:t xml:space="preserve"> PLN</w:t>
      </w:r>
      <w:r w:rsidR="005D378A" w:rsidRPr="001B7331">
        <w:rPr>
          <w:rFonts w:ascii="Arial" w:hAnsi="Arial" w:cs="Arial"/>
          <w:sz w:val="24"/>
          <w:szCs w:val="24"/>
        </w:rPr>
        <w:t xml:space="preserve"> (słownie: .....................)</w:t>
      </w:r>
      <w:r w:rsidR="00DE23ED">
        <w:rPr>
          <w:rFonts w:ascii="Arial" w:hAnsi="Arial" w:cs="Arial"/>
          <w:sz w:val="24"/>
          <w:szCs w:val="24"/>
        </w:rPr>
        <w:t xml:space="preserve">, w tym zamówienie podstawowe </w:t>
      </w:r>
      <w:r w:rsidR="00CF1FD6">
        <w:rPr>
          <w:rFonts w:ascii="Arial" w:hAnsi="Arial" w:cs="Arial"/>
          <w:sz w:val="24"/>
          <w:szCs w:val="24"/>
        </w:rPr>
        <w:t>brutto</w:t>
      </w:r>
      <w:r w:rsidR="00DE23ED">
        <w:rPr>
          <w:rFonts w:ascii="Arial" w:hAnsi="Arial" w:cs="Arial"/>
          <w:sz w:val="24"/>
          <w:szCs w:val="24"/>
        </w:rPr>
        <w:t xml:space="preserve">: </w:t>
      </w:r>
      <w:r w:rsidR="00DE23ED" w:rsidRPr="001B7331">
        <w:rPr>
          <w:rFonts w:ascii="Arial" w:hAnsi="Arial" w:cs="Arial"/>
          <w:sz w:val="24"/>
          <w:szCs w:val="24"/>
        </w:rPr>
        <w:t>....................... PLN (słownie: .....................)</w:t>
      </w:r>
      <w:r w:rsidR="00CF1FD6">
        <w:rPr>
          <w:rFonts w:ascii="Arial" w:hAnsi="Arial" w:cs="Arial"/>
          <w:sz w:val="24"/>
          <w:szCs w:val="24"/>
        </w:rPr>
        <w:br/>
      </w:r>
      <w:r w:rsidR="00DE23ED">
        <w:rPr>
          <w:rFonts w:ascii="Arial" w:hAnsi="Arial" w:cs="Arial"/>
          <w:sz w:val="24"/>
          <w:szCs w:val="24"/>
        </w:rPr>
        <w:t xml:space="preserve">i wynagrodzenie związane z prawem opcji: </w:t>
      </w:r>
      <w:r w:rsidR="005432FB">
        <w:rPr>
          <w:rFonts w:ascii="Arial" w:hAnsi="Arial" w:cs="Arial"/>
          <w:sz w:val="24"/>
          <w:szCs w:val="24"/>
        </w:rPr>
        <w:t>………</w:t>
      </w:r>
      <w:r w:rsidR="00DE23ED">
        <w:rPr>
          <w:rFonts w:ascii="Arial" w:hAnsi="Arial" w:cs="Arial"/>
          <w:sz w:val="24"/>
          <w:szCs w:val="24"/>
        </w:rPr>
        <w:t xml:space="preserve"> zł </w:t>
      </w:r>
      <w:r w:rsidR="00CF1FD6">
        <w:rPr>
          <w:rFonts w:ascii="Arial" w:hAnsi="Arial" w:cs="Arial"/>
          <w:sz w:val="24"/>
          <w:szCs w:val="24"/>
        </w:rPr>
        <w:t xml:space="preserve">brutto </w:t>
      </w:r>
      <w:r w:rsidR="00DE23ED">
        <w:rPr>
          <w:rFonts w:ascii="Arial" w:hAnsi="Arial" w:cs="Arial"/>
          <w:sz w:val="24"/>
          <w:szCs w:val="24"/>
        </w:rPr>
        <w:t xml:space="preserve">(słownie: </w:t>
      </w:r>
      <w:r w:rsidR="005432FB">
        <w:rPr>
          <w:rFonts w:ascii="Arial" w:hAnsi="Arial" w:cs="Arial"/>
          <w:sz w:val="24"/>
          <w:szCs w:val="24"/>
        </w:rPr>
        <w:t>…………………………..</w:t>
      </w:r>
      <w:r w:rsidR="00DE23ED">
        <w:rPr>
          <w:rFonts w:ascii="Arial" w:hAnsi="Arial" w:cs="Arial"/>
          <w:sz w:val="24"/>
          <w:szCs w:val="24"/>
        </w:rPr>
        <w:t>)</w:t>
      </w:r>
      <w:r w:rsidR="00DB2E6D">
        <w:rPr>
          <w:rFonts w:ascii="Arial" w:hAnsi="Arial" w:cs="Arial"/>
          <w:sz w:val="24"/>
          <w:szCs w:val="24"/>
        </w:rPr>
        <w:t xml:space="preserve">, w tym stawka podatku od towarów i usług w wysokości </w:t>
      </w:r>
      <w:r w:rsidR="00897483">
        <w:rPr>
          <w:rFonts w:ascii="Arial" w:hAnsi="Arial" w:cs="Arial"/>
          <w:sz w:val="24"/>
          <w:szCs w:val="24"/>
        </w:rPr>
        <w:t>…</w:t>
      </w:r>
      <w:r w:rsidR="00DB2E6D">
        <w:rPr>
          <w:rFonts w:ascii="Arial" w:hAnsi="Arial" w:cs="Arial"/>
          <w:sz w:val="24"/>
          <w:szCs w:val="24"/>
        </w:rPr>
        <w:t>% (</w:t>
      </w:r>
      <w:r w:rsidR="005432FB">
        <w:rPr>
          <w:rFonts w:ascii="Arial" w:hAnsi="Arial" w:cs="Arial"/>
          <w:sz w:val="24"/>
          <w:szCs w:val="24"/>
        </w:rPr>
        <w:t>…………………………….</w:t>
      </w:r>
      <w:r w:rsidR="00DB2E6D">
        <w:rPr>
          <w:rFonts w:ascii="Arial" w:hAnsi="Arial" w:cs="Arial"/>
          <w:sz w:val="24"/>
          <w:szCs w:val="24"/>
        </w:rPr>
        <w:t xml:space="preserve"> zł)</w:t>
      </w:r>
      <w:r w:rsidR="00DE23ED">
        <w:rPr>
          <w:rFonts w:ascii="Arial" w:hAnsi="Arial" w:cs="Arial"/>
          <w:sz w:val="24"/>
          <w:szCs w:val="24"/>
        </w:rPr>
        <w:t>.</w:t>
      </w:r>
    </w:p>
    <w:p w14:paraId="2B2B29C1" w14:textId="167F4362" w:rsidR="00F83828" w:rsidRDefault="00DD4F4F" w:rsidP="00A63509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Wynagrodzenie za poszczególne zamówienia zostanie obliczone na podstawie cen jednostkowych </w:t>
      </w:r>
      <w:r w:rsidR="00A63509">
        <w:rPr>
          <w:rFonts w:ascii="Arial" w:hAnsi="Arial" w:cs="Arial"/>
          <w:sz w:val="24"/>
          <w:szCs w:val="24"/>
        </w:rPr>
        <w:t xml:space="preserve">netto </w:t>
      </w:r>
      <w:r w:rsidRPr="001B7331">
        <w:rPr>
          <w:rFonts w:ascii="Arial" w:hAnsi="Arial" w:cs="Arial"/>
          <w:sz w:val="24"/>
          <w:szCs w:val="24"/>
        </w:rPr>
        <w:t xml:space="preserve">określonych w załączniku nr 2 do umowy (oferta </w:t>
      </w:r>
      <w:r w:rsidRPr="001B7331">
        <w:rPr>
          <w:rFonts w:ascii="Arial" w:hAnsi="Arial" w:cs="Arial"/>
          <w:sz w:val="24"/>
          <w:szCs w:val="24"/>
        </w:rPr>
        <w:lastRenderedPageBreak/>
        <w:t>Wykonawcy) i ilości faktycznie zamówionych i dostarczonych produktów.</w:t>
      </w:r>
      <w:r w:rsidR="002B20F9">
        <w:rPr>
          <w:rFonts w:ascii="Arial" w:hAnsi="Arial" w:cs="Arial"/>
          <w:sz w:val="24"/>
          <w:szCs w:val="24"/>
        </w:rPr>
        <w:t xml:space="preserve"> Postanowienia </w:t>
      </w:r>
      <w:r w:rsidR="002B20F9" w:rsidRPr="00F83828">
        <w:rPr>
          <w:rFonts w:ascii="Arial" w:hAnsi="Arial" w:cs="Arial"/>
          <w:sz w:val="24"/>
          <w:szCs w:val="24"/>
        </w:rPr>
        <w:t>§</w:t>
      </w:r>
      <w:r w:rsidR="002B20F9">
        <w:rPr>
          <w:rFonts w:ascii="Arial" w:hAnsi="Arial" w:cs="Arial"/>
          <w:sz w:val="24"/>
          <w:szCs w:val="24"/>
        </w:rPr>
        <w:t xml:space="preserve"> 2 ust. 1 pkt 6 lit. </w:t>
      </w:r>
      <w:r w:rsidR="00A9475D">
        <w:rPr>
          <w:rFonts w:ascii="Arial" w:hAnsi="Arial" w:cs="Arial"/>
          <w:sz w:val="24"/>
          <w:szCs w:val="24"/>
        </w:rPr>
        <w:t>j</w:t>
      </w:r>
      <w:r w:rsidR="002B20F9">
        <w:rPr>
          <w:rFonts w:ascii="Arial" w:hAnsi="Arial" w:cs="Arial"/>
          <w:sz w:val="24"/>
          <w:szCs w:val="24"/>
        </w:rPr>
        <w:t xml:space="preserve"> stosuje się odpowiednio.</w:t>
      </w:r>
      <w:r w:rsidRPr="001B7331">
        <w:rPr>
          <w:rFonts w:ascii="Arial" w:hAnsi="Arial" w:cs="Arial"/>
          <w:sz w:val="24"/>
          <w:szCs w:val="24"/>
        </w:rPr>
        <w:t xml:space="preserve"> </w:t>
      </w:r>
    </w:p>
    <w:p w14:paraId="43BF0553" w14:textId="78A9F9B1" w:rsidR="00F83828" w:rsidRPr="00095CBB" w:rsidRDefault="00F83828" w:rsidP="0066032B">
      <w:pPr>
        <w:spacing w:after="160" w:line="360" w:lineRule="auto"/>
        <w:ind w:left="426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 xml:space="preserve">Wykonawca może, z własnej inicjatywy, zastosować upust cenowy w trakcie realizacji umowy, polegający na obniżeniu ceny jednostkowej wskazanej w </w:t>
      </w:r>
      <w:r w:rsidR="00D04149">
        <w:rPr>
          <w:rFonts w:ascii="Arial" w:hAnsi="Arial" w:cs="Arial"/>
          <w:sz w:val="24"/>
          <w:szCs w:val="24"/>
        </w:rPr>
        <w:t>treści oferty</w:t>
      </w:r>
      <w:r w:rsidRPr="00095CBB">
        <w:rPr>
          <w:rFonts w:ascii="Arial" w:hAnsi="Arial" w:cs="Arial"/>
          <w:sz w:val="24"/>
          <w:szCs w:val="24"/>
        </w:rPr>
        <w:t xml:space="preserve"> w stosunku do ceny jednostkowej określonej w </w:t>
      </w:r>
      <w:r w:rsidR="00D04149">
        <w:rPr>
          <w:rFonts w:ascii="Arial" w:hAnsi="Arial" w:cs="Arial"/>
          <w:sz w:val="24"/>
          <w:szCs w:val="24"/>
        </w:rPr>
        <w:t>fakturze</w:t>
      </w:r>
      <w:r w:rsidRPr="00095CBB">
        <w:rPr>
          <w:rFonts w:ascii="Arial" w:hAnsi="Arial" w:cs="Arial"/>
          <w:sz w:val="24"/>
          <w:szCs w:val="24"/>
        </w:rPr>
        <w:t>, pod warunkiem że:</w:t>
      </w:r>
    </w:p>
    <w:p w14:paraId="123C27BC" w14:textId="1208266C" w:rsidR="00F83828" w:rsidRPr="00095CBB" w:rsidRDefault="00F83828" w:rsidP="0066032B">
      <w:pPr>
        <w:numPr>
          <w:ilvl w:val="0"/>
          <w:numId w:val="45"/>
        </w:numPr>
        <w:tabs>
          <w:tab w:val="clear" w:pos="720"/>
        </w:tabs>
        <w:spacing w:after="160" w:line="360" w:lineRule="auto"/>
        <w:ind w:left="851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>dostarczone produkty spełniają wszystkie wymagania określone w SWZ</w:t>
      </w:r>
      <w:r>
        <w:rPr>
          <w:rFonts w:ascii="Arial" w:hAnsi="Arial" w:cs="Arial"/>
          <w:sz w:val="24"/>
          <w:szCs w:val="24"/>
        </w:rPr>
        <w:t>,</w:t>
      </w:r>
      <w:r w:rsidR="00D0414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tym OPZ</w:t>
      </w:r>
      <w:r w:rsidRPr="00095CBB">
        <w:rPr>
          <w:rFonts w:ascii="Arial" w:hAnsi="Arial" w:cs="Arial"/>
          <w:sz w:val="24"/>
          <w:szCs w:val="24"/>
        </w:rPr>
        <w:t>, w szczególności dotyczące jakości, składu, ilości, gramatury oraz innych parametrów technicznych</w:t>
      </w:r>
      <w:r>
        <w:rPr>
          <w:rFonts w:ascii="Arial" w:hAnsi="Arial" w:cs="Arial"/>
          <w:sz w:val="24"/>
          <w:szCs w:val="24"/>
        </w:rPr>
        <w:t xml:space="preserve"> produktów</w:t>
      </w:r>
      <w:r w:rsidRPr="00095CBB">
        <w:rPr>
          <w:rFonts w:ascii="Arial" w:hAnsi="Arial" w:cs="Arial"/>
          <w:sz w:val="24"/>
          <w:szCs w:val="24"/>
        </w:rPr>
        <w:t>;</w:t>
      </w:r>
    </w:p>
    <w:p w14:paraId="28CD096D" w14:textId="77777777" w:rsidR="00F83828" w:rsidRPr="00095CBB" w:rsidRDefault="00F83828" w:rsidP="0066032B">
      <w:pPr>
        <w:numPr>
          <w:ilvl w:val="0"/>
          <w:numId w:val="45"/>
        </w:numPr>
        <w:tabs>
          <w:tab w:val="clear" w:pos="720"/>
        </w:tabs>
        <w:spacing w:after="160" w:line="360" w:lineRule="auto"/>
        <w:ind w:left="851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>zakres świadczenia pozostaje niezmieniony.</w:t>
      </w:r>
    </w:p>
    <w:p w14:paraId="5CEF61EE" w14:textId="5F1FB548" w:rsidR="00F83828" w:rsidRPr="00095CBB" w:rsidRDefault="00F83828" w:rsidP="0066032B">
      <w:pPr>
        <w:spacing w:after="160" w:line="360" w:lineRule="auto"/>
        <w:ind w:left="426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>Obniżenie cen</w:t>
      </w:r>
      <w:r>
        <w:rPr>
          <w:rFonts w:ascii="Arial" w:hAnsi="Arial" w:cs="Arial"/>
          <w:sz w:val="24"/>
          <w:szCs w:val="24"/>
        </w:rPr>
        <w:t xml:space="preserve"> jednostkowych</w:t>
      </w:r>
      <w:r w:rsidRPr="00095CBB">
        <w:rPr>
          <w:rFonts w:ascii="Arial" w:hAnsi="Arial" w:cs="Arial"/>
          <w:sz w:val="24"/>
          <w:szCs w:val="24"/>
        </w:rPr>
        <w:t xml:space="preserve"> w </w:t>
      </w:r>
      <w:r w:rsidR="00D04149">
        <w:rPr>
          <w:rFonts w:ascii="Arial" w:hAnsi="Arial" w:cs="Arial"/>
          <w:sz w:val="24"/>
          <w:szCs w:val="24"/>
        </w:rPr>
        <w:t xml:space="preserve">treści </w:t>
      </w:r>
      <w:r w:rsidRPr="00095CBB">
        <w:rPr>
          <w:rFonts w:ascii="Arial" w:hAnsi="Arial" w:cs="Arial"/>
          <w:sz w:val="24"/>
          <w:szCs w:val="24"/>
        </w:rPr>
        <w:t>faktur</w:t>
      </w:r>
      <w:r w:rsidR="00D84D2A">
        <w:rPr>
          <w:rFonts w:ascii="Arial" w:hAnsi="Arial" w:cs="Arial"/>
          <w:sz w:val="24"/>
          <w:szCs w:val="24"/>
        </w:rPr>
        <w:t>y</w:t>
      </w:r>
      <w:r w:rsidRPr="00095CBB">
        <w:rPr>
          <w:rFonts w:ascii="Arial" w:hAnsi="Arial" w:cs="Arial"/>
          <w:sz w:val="24"/>
          <w:szCs w:val="24"/>
        </w:rPr>
        <w:t xml:space="preserve"> nie wymaga sporządzenia aneksu do umowy, o ile:</w:t>
      </w:r>
    </w:p>
    <w:p w14:paraId="668CBE4D" w14:textId="77777777" w:rsidR="00F83828" w:rsidRPr="00095CBB" w:rsidRDefault="00F83828" w:rsidP="0066032B">
      <w:pPr>
        <w:numPr>
          <w:ilvl w:val="0"/>
          <w:numId w:val="46"/>
        </w:numPr>
        <w:tabs>
          <w:tab w:val="clear" w:pos="720"/>
        </w:tabs>
        <w:spacing w:after="160" w:line="360" w:lineRule="auto"/>
        <w:ind w:left="851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>nie wpływa na zakres świadczenia,</w:t>
      </w:r>
    </w:p>
    <w:p w14:paraId="406D7DD1" w14:textId="77777777" w:rsidR="00F83828" w:rsidRPr="00095CBB" w:rsidRDefault="00F83828" w:rsidP="0066032B">
      <w:pPr>
        <w:numPr>
          <w:ilvl w:val="0"/>
          <w:numId w:val="46"/>
        </w:numPr>
        <w:tabs>
          <w:tab w:val="clear" w:pos="720"/>
        </w:tabs>
        <w:spacing w:after="160" w:line="360" w:lineRule="auto"/>
        <w:ind w:left="851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>nie powoduje zwiększenia wynagrodzenia wykonawcy w żadnym elemencie.</w:t>
      </w:r>
    </w:p>
    <w:p w14:paraId="43809FB4" w14:textId="5BAF7C2E" w:rsidR="00F83828" w:rsidRPr="00095CBB" w:rsidRDefault="00F83828" w:rsidP="0066032B">
      <w:pPr>
        <w:spacing w:after="160" w:line="360" w:lineRule="auto"/>
        <w:ind w:left="426"/>
        <w:rPr>
          <w:rFonts w:ascii="Arial" w:hAnsi="Arial" w:cs="Arial"/>
          <w:sz w:val="24"/>
          <w:szCs w:val="24"/>
        </w:rPr>
      </w:pPr>
      <w:r w:rsidRPr="00095CBB">
        <w:rPr>
          <w:rFonts w:ascii="Arial" w:hAnsi="Arial" w:cs="Arial"/>
          <w:sz w:val="24"/>
          <w:szCs w:val="24"/>
        </w:rPr>
        <w:t xml:space="preserve">Różnica pomiędzy ceną wynikającą z oferty a ceną wskazaną w fakturze </w:t>
      </w:r>
      <w:r w:rsidR="0066032B">
        <w:rPr>
          <w:rFonts w:ascii="Arial" w:hAnsi="Arial" w:cs="Arial"/>
          <w:sz w:val="24"/>
          <w:szCs w:val="24"/>
        </w:rPr>
        <w:t xml:space="preserve">przez Wykonawcę </w:t>
      </w:r>
      <w:r w:rsidRPr="00095CBB">
        <w:rPr>
          <w:rFonts w:ascii="Arial" w:hAnsi="Arial" w:cs="Arial"/>
          <w:sz w:val="24"/>
          <w:szCs w:val="24"/>
        </w:rPr>
        <w:t xml:space="preserve">stanowi upust na rzecz Zamawiającego i nie rodzi </w:t>
      </w:r>
      <w:r w:rsidRPr="00F83828">
        <w:rPr>
          <w:rFonts w:ascii="Arial" w:hAnsi="Arial" w:cs="Arial"/>
          <w:sz w:val="24"/>
          <w:szCs w:val="24"/>
        </w:rPr>
        <w:t xml:space="preserve">żadnych </w:t>
      </w:r>
      <w:r w:rsidRPr="00095CBB">
        <w:rPr>
          <w:rFonts w:ascii="Arial" w:hAnsi="Arial" w:cs="Arial"/>
          <w:sz w:val="24"/>
          <w:szCs w:val="24"/>
        </w:rPr>
        <w:t>dodatkowych zobowiązań po stronie Zamawiającego.</w:t>
      </w:r>
    </w:p>
    <w:p w14:paraId="64D7A02F" w14:textId="31ED8976" w:rsidR="00A63509" w:rsidRDefault="002C0639" w:rsidP="00F83828">
      <w:pPr>
        <w:pStyle w:val="Akapitzlist"/>
        <w:suppressAutoHyphens/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Do cen zostanie dodany należny podatek od towarów i usług VAT. </w:t>
      </w:r>
    </w:p>
    <w:p w14:paraId="28C3909E" w14:textId="77777777" w:rsidR="00DC2AB8" w:rsidRPr="00DC2AB8" w:rsidRDefault="00DC2AB8" w:rsidP="00DC2A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DC2AB8">
        <w:rPr>
          <w:rFonts w:ascii="Arial" w:hAnsi="Arial" w:cs="Arial"/>
          <w:sz w:val="24"/>
          <w:szCs w:val="24"/>
        </w:rPr>
        <w:t xml:space="preserve">Strony ustalają, że od dnia objęcia Wykonawcy obowiązkiem wystawiania faktur ustrukturyzowanych (e-Faktur) zgodnie z ustawą z dnia 11 marca 2004 r. o podatku od towarów i usług (Dz. U. z 2024 r. poz. 361, z </w:t>
      </w:r>
      <w:proofErr w:type="spellStart"/>
      <w:r w:rsidRPr="00DC2AB8">
        <w:rPr>
          <w:rFonts w:ascii="Arial" w:hAnsi="Arial" w:cs="Arial"/>
          <w:sz w:val="24"/>
          <w:szCs w:val="24"/>
        </w:rPr>
        <w:t>późn</w:t>
      </w:r>
      <w:proofErr w:type="spellEnd"/>
      <w:r w:rsidRPr="00DC2AB8">
        <w:rPr>
          <w:rFonts w:ascii="Arial" w:hAnsi="Arial" w:cs="Arial"/>
          <w:sz w:val="24"/>
          <w:szCs w:val="24"/>
        </w:rPr>
        <w:t xml:space="preserve">. zm., dalej: „ustawa o VAT”), </w:t>
      </w:r>
      <w:r w:rsidRPr="00DC2AB8">
        <w:rPr>
          <w:rFonts w:ascii="Arial" w:hAnsi="Arial" w:cs="Arial"/>
          <w:iCs/>
          <w:sz w:val="24"/>
          <w:szCs w:val="24"/>
        </w:rPr>
        <w:t>Wykonawca będzie wystawiał faktury za realizację niniejszej Umowy w formie faktury ustrukturyzowanej za pośrednictwem Krajowego Systemu e-Faktur (dalej „</w:t>
      </w:r>
      <w:proofErr w:type="spellStart"/>
      <w:r w:rsidRPr="00DC2AB8">
        <w:rPr>
          <w:rFonts w:ascii="Arial" w:hAnsi="Arial" w:cs="Arial"/>
          <w:iCs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iCs/>
          <w:sz w:val="24"/>
          <w:szCs w:val="24"/>
        </w:rPr>
        <w:t>”)</w:t>
      </w:r>
      <w:r>
        <w:rPr>
          <w:rFonts w:ascii="Arial" w:hAnsi="Arial" w:cs="Arial"/>
          <w:iCs/>
          <w:sz w:val="24"/>
          <w:szCs w:val="24"/>
        </w:rPr>
        <w:t>.</w:t>
      </w:r>
    </w:p>
    <w:p w14:paraId="718FC82D" w14:textId="77777777" w:rsidR="00DC2AB8" w:rsidRDefault="00DC2AB8" w:rsidP="00DC2AB8">
      <w:pPr>
        <w:numPr>
          <w:ilvl w:val="0"/>
          <w:numId w:val="5"/>
        </w:numPr>
        <w:spacing w:after="160" w:line="259" w:lineRule="auto"/>
        <w:ind w:left="426"/>
        <w:rPr>
          <w:rFonts w:ascii="Arial" w:hAnsi="Arial" w:cs="Arial"/>
          <w:iCs/>
          <w:sz w:val="24"/>
          <w:szCs w:val="24"/>
        </w:rPr>
      </w:pPr>
      <w:r w:rsidRPr="00DC2AB8">
        <w:rPr>
          <w:rFonts w:ascii="Arial" w:hAnsi="Arial" w:cs="Arial"/>
          <w:iCs/>
          <w:sz w:val="24"/>
          <w:szCs w:val="24"/>
        </w:rPr>
        <w:t>Wykonawca zobowiązuje się do wystawiania faktur ustrukturyzowanych zawierających poprawne dane Zamawiającego:</w:t>
      </w:r>
    </w:p>
    <w:p w14:paraId="49A81913" w14:textId="77777777" w:rsidR="00DC2AB8" w:rsidRPr="00DC2AB8" w:rsidRDefault="00DC2AB8" w:rsidP="00DC2AB8">
      <w:pPr>
        <w:pStyle w:val="Akapitzlist"/>
        <w:numPr>
          <w:ilvl w:val="0"/>
          <w:numId w:val="52"/>
        </w:numPr>
        <w:spacing w:after="160" w:line="259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DC2AB8">
        <w:rPr>
          <w:rFonts w:ascii="Arial" w:hAnsi="Arial" w:cs="Arial"/>
          <w:iCs/>
          <w:sz w:val="24"/>
          <w:szCs w:val="24"/>
        </w:rPr>
        <w:t>Nabywca (Podmiot2 w strukturze logicznej e-Faktury);</w:t>
      </w:r>
    </w:p>
    <w:p w14:paraId="50D6D561" w14:textId="77777777" w:rsidR="00DC2AB8" w:rsidRDefault="00DC2AB8" w:rsidP="00DC2AB8">
      <w:pPr>
        <w:pStyle w:val="Akapitzlist"/>
        <w:numPr>
          <w:ilvl w:val="0"/>
          <w:numId w:val="52"/>
        </w:numPr>
        <w:spacing w:after="160" w:line="259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DC2AB8">
        <w:rPr>
          <w:rFonts w:ascii="Arial" w:hAnsi="Arial" w:cs="Arial"/>
          <w:iCs/>
          <w:sz w:val="24"/>
          <w:szCs w:val="24"/>
        </w:rPr>
        <w:t>Odbiorca (Podmiot3 w strukturze logicznej e-Faktury).</w:t>
      </w:r>
    </w:p>
    <w:p w14:paraId="5C1725CB" w14:textId="77777777" w:rsidR="00DC2AB8" w:rsidRPr="00DC2AB8" w:rsidRDefault="00DC2AB8" w:rsidP="00DC2AB8">
      <w:pPr>
        <w:pStyle w:val="Akapitzlist"/>
        <w:spacing w:after="160" w:line="259" w:lineRule="auto"/>
        <w:ind w:left="851"/>
        <w:rPr>
          <w:rFonts w:ascii="Arial" w:hAnsi="Arial" w:cs="Arial"/>
          <w:iCs/>
          <w:sz w:val="24"/>
          <w:szCs w:val="24"/>
        </w:rPr>
      </w:pPr>
    </w:p>
    <w:p w14:paraId="361B59C2" w14:textId="3DA4934E" w:rsidR="00A63509" w:rsidRPr="00A63509" w:rsidRDefault="00A63509" w:rsidP="00A63509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63509">
        <w:rPr>
          <w:rFonts w:ascii="Arial" w:hAnsi="Arial" w:cs="Arial"/>
          <w:sz w:val="24"/>
          <w:szCs w:val="24"/>
        </w:rPr>
        <w:t>Zapłata należności za wykonane dostawy nastąpi</w:t>
      </w:r>
      <w:r w:rsidRPr="00A6350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wg następujących zasad:</w:t>
      </w:r>
    </w:p>
    <w:p w14:paraId="11D0A3B8" w14:textId="596FA5E4" w:rsidR="00CF1FD6" w:rsidRDefault="00A63509" w:rsidP="00CF1FD6">
      <w:pPr>
        <w:pStyle w:val="Akapitzlist"/>
        <w:numPr>
          <w:ilvl w:val="1"/>
          <w:numId w:val="29"/>
        </w:numPr>
        <w:spacing w:after="0" w:line="360" w:lineRule="auto"/>
        <w:ind w:left="709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Nabywcą </w:t>
      </w:r>
      <w:r w:rsidR="00DC2AB8"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(Podmiot2 w strukturze logicznej e-Faktury)</w:t>
      </w:r>
      <w:r w:rsidR="00DC2AB8"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na wystawionych fakturach będzie Zamawiający;</w:t>
      </w:r>
    </w:p>
    <w:p w14:paraId="049D87AF" w14:textId="4B511EA5" w:rsidR="00CF1FD6" w:rsidRPr="00CF1FD6" w:rsidRDefault="00CF1FD6" w:rsidP="00CF1FD6">
      <w:pPr>
        <w:pStyle w:val="Akapitzlist"/>
        <w:numPr>
          <w:ilvl w:val="1"/>
          <w:numId w:val="29"/>
        </w:numPr>
        <w:spacing w:after="0" w:line="360" w:lineRule="auto"/>
        <w:ind w:left="709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Wykonawca w</w:t>
      </w:r>
      <w:r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ystawi fakturę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 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dwa 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raz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y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 w 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miesiącu, każda 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w zakresie zamówionych i zrealizowanych dostaw w okresie rozliczeniowym </w:t>
      </w:r>
      <w:r w:rsidR="0080266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tj. </w:t>
      </w:r>
      <w:r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za 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2 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poprzedni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e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 ty</w:t>
      </w:r>
      <w:r w:rsidR="00A40DC3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godnie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. Termin (dzień) dostarczenia faktur za dany okres rozliczeniowy</w:t>
      </w:r>
      <w:r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: ………….</w:t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>.</w:t>
      </w:r>
      <w:r>
        <w:rPr>
          <w:rStyle w:val="Odwoanieprzypisudolnego"/>
          <w:color w:val="000000"/>
          <w:spacing w:val="4"/>
          <w:sz w:val="24"/>
          <w:szCs w:val="24"/>
          <w:lang w:eastAsia="en-US"/>
        </w:rPr>
        <w:footnoteReference w:id="5"/>
      </w:r>
      <w:r w:rsidRPr="00CF1FD6">
        <w:rPr>
          <w:rFonts w:ascii="Arial" w:hAnsi="Arial" w:cs="Arial"/>
          <w:color w:val="000000"/>
          <w:spacing w:val="4"/>
          <w:sz w:val="24"/>
          <w:szCs w:val="24"/>
          <w:lang w:eastAsia="en-US"/>
        </w:rPr>
        <w:t xml:space="preserve">  </w:t>
      </w:r>
    </w:p>
    <w:p w14:paraId="601F68D5" w14:textId="77777777" w:rsidR="00DC2AB8" w:rsidRDefault="00A63509" w:rsidP="00DC2AB8">
      <w:pPr>
        <w:pStyle w:val="Akapitzlist"/>
        <w:numPr>
          <w:ilvl w:val="1"/>
          <w:numId w:val="29"/>
        </w:numPr>
        <w:spacing w:after="0" w:line="360" w:lineRule="auto"/>
        <w:ind w:left="709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wystawi 1</w:t>
      </w:r>
      <w:r w:rsidR="00897483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7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faktur w danym okresie rozliczeniowym - odrębnie dla składającego zamówienie (</w:t>
      </w:r>
      <w:r w:rsidR="00C227F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dbiorca</w:t>
      </w:r>
      <w:r w:rsidR="00C227F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wskazany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treści faktury</w:t>
      </w:r>
      <w:r w:rsid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DC2AB8"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(Podmiot3 w strukturze logicznej e-Faktury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): Placówka/Ośrodek/Dom Dziecka - w zakresie produktów zamówionych w danym okresie rozliczeniowym;</w:t>
      </w:r>
    </w:p>
    <w:p w14:paraId="61A5B8BF" w14:textId="37B384AA" w:rsidR="00DC2AB8" w:rsidRPr="00DC2AB8" w:rsidRDefault="00DC2AB8" w:rsidP="00DC2AB8">
      <w:pPr>
        <w:pStyle w:val="Akapitzlist"/>
        <w:numPr>
          <w:ilvl w:val="1"/>
          <w:numId w:val="29"/>
        </w:numPr>
        <w:spacing w:after="0" w:line="360" w:lineRule="auto"/>
        <w:ind w:left="709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Faktura w polu Warunki Transakcji </w:t>
      </w:r>
      <w:r w:rsidR="00D84D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</w:t>
      </w:r>
      <w:r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strukturze logicznej e-Faktury</w:t>
      </w:r>
      <w:r w:rsidR="00D84D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)/w opisie</w:t>
      </w:r>
      <w:r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D84D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(faktura poza </w:t>
      </w:r>
      <w:proofErr w:type="spellStart"/>
      <w:r w:rsidR="00D84D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KSef</w:t>
      </w:r>
      <w:proofErr w:type="spellEnd"/>
      <w:r w:rsidR="00D84D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) </w:t>
      </w:r>
      <w:r w:rsidRPr="00DC2AB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powinna zawierać datę i numer umowy.</w:t>
      </w:r>
    </w:p>
    <w:p w14:paraId="2DAD6203" w14:textId="217C098C" w:rsidR="00DC2AB8" w:rsidRPr="00DC2AB8" w:rsidRDefault="00DC2AB8" w:rsidP="00DC2A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DC2AB8">
        <w:rPr>
          <w:rFonts w:ascii="Arial" w:hAnsi="Arial" w:cs="Arial"/>
          <w:sz w:val="24"/>
          <w:szCs w:val="24"/>
        </w:rPr>
        <w:t xml:space="preserve">W przypadku e-Faktur wystawionych w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 xml:space="preserve">, za datę doręczenia faktury Zamawiającemu uznaje się dzień przydzielenia jej numeru identyfikującego w systemie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 xml:space="preserve"> (numer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 xml:space="preserve">), z zastrzeżeniem sytuacji awarii lub niedostępności systemu opisanych w ust. </w:t>
      </w:r>
      <w:r w:rsidR="00662818">
        <w:rPr>
          <w:rFonts w:ascii="Arial" w:hAnsi="Arial" w:cs="Arial"/>
          <w:sz w:val="24"/>
          <w:szCs w:val="24"/>
        </w:rPr>
        <w:t>8</w:t>
      </w:r>
      <w:r w:rsidRPr="00DC2AB8">
        <w:rPr>
          <w:rFonts w:ascii="Arial" w:hAnsi="Arial" w:cs="Arial"/>
          <w:sz w:val="24"/>
          <w:szCs w:val="24"/>
        </w:rPr>
        <w:t>-</w:t>
      </w:r>
      <w:r w:rsidR="00662818">
        <w:rPr>
          <w:rFonts w:ascii="Arial" w:hAnsi="Arial" w:cs="Arial"/>
          <w:sz w:val="24"/>
          <w:szCs w:val="24"/>
        </w:rPr>
        <w:t>9</w:t>
      </w:r>
      <w:r w:rsidRPr="00DC2AB8">
        <w:rPr>
          <w:rFonts w:ascii="Arial" w:hAnsi="Arial" w:cs="Arial"/>
          <w:sz w:val="24"/>
          <w:szCs w:val="24"/>
        </w:rPr>
        <w:t xml:space="preserve">. </w:t>
      </w:r>
    </w:p>
    <w:p w14:paraId="6F95D2C5" w14:textId="546476B9" w:rsidR="00DC2AB8" w:rsidRPr="00DC2AB8" w:rsidRDefault="00DC2AB8" w:rsidP="00DC2AB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DC2AB8">
        <w:rPr>
          <w:rFonts w:ascii="Arial" w:hAnsi="Arial" w:cs="Arial"/>
          <w:sz w:val="24"/>
          <w:szCs w:val="24"/>
        </w:rPr>
        <w:t xml:space="preserve">W dniu wystawienia e-Faktury w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>, Wykonawca jest zobowiązany do przesłania Zamawiającemu drogą elektroniczną na adres e-mail</w:t>
      </w:r>
      <w:r>
        <w:rPr>
          <w:rFonts w:ascii="Arial" w:hAnsi="Arial" w:cs="Arial"/>
          <w:sz w:val="24"/>
          <w:szCs w:val="24"/>
        </w:rPr>
        <w:t>:</w:t>
      </w:r>
      <w:r w:rsidRPr="00DC2AB8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Pr="00DC2AB8">
          <w:rPr>
            <w:rFonts w:ascii="Arial" w:hAnsi="Arial" w:cs="Arial"/>
            <w:sz w:val="24"/>
            <w:szCs w:val="24"/>
          </w:rPr>
          <w:t>faktury@zpow2.pl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DC2AB8">
        <w:rPr>
          <w:rFonts w:ascii="Arial" w:hAnsi="Arial" w:cs="Arial"/>
          <w:sz w:val="24"/>
          <w:szCs w:val="24"/>
        </w:rPr>
        <w:t xml:space="preserve">jej wizualizacji (plik PDF). Wizualizacja powinna wiernie odzwierciedlać treść pliku XML przesłanego do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 xml:space="preserve">, w tym zawierać numer </w:t>
      </w:r>
      <w:proofErr w:type="spellStart"/>
      <w:r w:rsidRPr="00DC2AB8">
        <w:rPr>
          <w:rFonts w:ascii="Arial" w:hAnsi="Arial" w:cs="Arial"/>
          <w:sz w:val="24"/>
          <w:szCs w:val="24"/>
        </w:rPr>
        <w:t>KSeF</w:t>
      </w:r>
      <w:proofErr w:type="spellEnd"/>
      <w:r w:rsidRPr="00DC2AB8">
        <w:rPr>
          <w:rFonts w:ascii="Arial" w:hAnsi="Arial" w:cs="Arial"/>
          <w:sz w:val="24"/>
          <w:szCs w:val="24"/>
        </w:rPr>
        <w:t>.</w:t>
      </w:r>
    </w:p>
    <w:p w14:paraId="77B0D12C" w14:textId="392FCE51" w:rsidR="00662818" w:rsidRPr="00662818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662818">
        <w:rPr>
          <w:rFonts w:ascii="Arial" w:hAnsi="Arial" w:cs="Arial"/>
          <w:sz w:val="24"/>
          <w:szCs w:val="24"/>
        </w:rPr>
        <w:t xml:space="preserve">W przypadku braku </w:t>
      </w:r>
      <w:r>
        <w:rPr>
          <w:rFonts w:ascii="Arial" w:hAnsi="Arial" w:cs="Arial"/>
          <w:sz w:val="24"/>
          <w:szCs w:val="24"/>
        </w:rPr>
        <w:t xml:space="preserve">możliwości </w:t>
      </w:r>
      <w:r w:rsidRPr="00662818">
        <w:rPr>
          <w:rFonts w:ascii="Arial" w:hAnsi="Arial" w:cs="Arial"/>
          <w:sz w:val="24"/>
          <w:szCs w:val="24"/>
        </w:rPr>
        <w:t xml:space="preserve">wystawienia faktury w </w:t>
      </w:r>
      <w:proofErr w:type="spellStart"/>
      <w:r w:rsidRPr="00662818">
        <w:rPr>
          <w:rFonts w:ascii="Arial" w:hAnsi="Arial" w:cs="Arial"/>
          <w:sz w:val="24"/>
          <w:szCs w:val="24"/>
        </w:rPr>
        <w:t>KSeF</w:t>
      </w:r>
      <w:proofErr w:type="spellEnd"/>
      <w:r w:rsidRPr="00662818">
        <w:rPr>
          <w:rFonts w:ascii="Arial" w:hAnsi="Arial" w:cs="Arial"/>
          <w:sz w:val="24"/>
          <w:szCs w:val="24"/>
        </w:rPr>
        <w:t xml:space="preserve"> z przyczyn leżących po stronie systemu lub po stronie Wykonawcy (tryb awaryjny, tryb niedostępność </w:t>
      </w:r>
      <w:proofErr w:type="spellStart"/>
      <w:r w:rsidRPr="00662818">
        <w:rPr>
          <w:rFonts w:ascii="Arial" w:hAnsi="Arial" w:cs="Arial"/>
          <w:sz w:val="24"/>
          <w:szCs w:val="24"/>
        </w:rPr>
        <w:t>KSeF</w:t>
      </w:r>
      <w:proofErr w:type="spellEnd"/>
      <w:r w:rsidRPr="00662818">
        <w:rPr>
          <w:rFonts w:ascii="Arial" w:hAnsi="Arial" w:cs="Arial"/>
          <w:sz w:val="24"/>
          <w:szCs w:val="24"/>
        </w:rPr>
        <w:t xml:space="preserve"> lub  tryb offline24), Wykonawca jest zobowiązany do wystawienia faktury w postaci elektronicznej zgodnie ze wzorem faktury ustrukturyzowanej, opatrzonej kodem weryfikującym (kodem QR) umożliwiającym dostęp do faktury lub weryfikację tożsamości wystawcy, zgodnie z przepisami wykonawczymi do ustawy o VAT.</w:t>
      </w:r>
    </w:p>
    <w:p w14:paraId="55556E2F" w14:textId="2627B139" w:rsidR="00662818" w:rsidRPr="00662818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662818">
        <w:rPr>
          <w:rFonts w:ascii="Arial" w:hAnsi="Arial" w:cs="Arial"/>
          <w:sz w:val="24"/>
          <w:szCs w:val="24"/>
        </w:rPr>
        <w:t xml:space="preserve">Fakturę elektroniczną, o której mowa w ust. </w:t>
      </w:r>
      <w:r>
        <w:rPr>
          <w:rFonts w:ascii="Arial" w:hAnsi="Arial" w:cs="Arial"/>
          <w:sz w:val="24"/>
          <w:szCs w:val="24"/>
        </w:rPr>
        <w:t>8</w:t>
      </w:r>
      <w:r w:rsidRPr="00662818">
        <w:rPr>
          <w:rFonts w:ascii="Arial" w:hAnsi="Arial" w:cs="Arial"/>
          <w:sz w:val="24"/>
          <w:szCs w:val="24"/>
        </w:rPr>
        <w:t xml:space="preserve"> należy przesłać na e-mail </w:t>
      </w:r>
      <w:hyperlink r:id="rId9" w:history="1">
        <w:r w:rsidRPr="00662818">
          <w:rPr>
            <w:rFonts w:ascii="Arial" w:hAnsi="Arial" w:cs="Arial"/>
            <w:sz w:val="24"/>
            <w:szCs w:val="24"/>
          </w:rPr>
          <w:t>faktury@zpow2.pl</w:t>
        </w:r>
      </w:hyperlink>
      <w:r w:rsidRPr="00662818">
        <w:rPr>
          <w:rFonts w:ascii="Arial" w:hAnsi="Arial" w:cs="Arial"/>
          <w:sz w:val="24"/>
          <w:szCs w:val="24"/>
        </w:rPr>
        <w:t xml:space="preserve"> W sytuacji opisanej w niniejszym ustępie, za datę doręczenia faktury uznaje się datę wpływu faktury z kodem QR na serwer pocztowy Zamawiającego.</w:t>
      </w:r>
    </w:p>
    <w:p w14:paraId="7593F44B" w14:textId="0B87ACB1" w:rsidR="00662818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przypadku gdy </w:t>
      </w:r>
      <w:r>
        <w:rPr>
          <w:rFonts w:ascii="Arial" w:hAnsi="Arial" w:cs="Arial"/>
          <w:sz w:val="24"/>
          <w:szCs w:val="24"/>
        </w:rPr>
        <w:t xml:space="preserve">Wykonawca nie jest zobowiązany do wystawiania faktur za pomocą </w:t>
      </w:r>
      <w:proofErr w:type="spellStart"/>
      <w:r>
        <w:rPr>
          <w:rFonts w:ascii="Arial" w:hAnsi="Arial" w:cs="Arial"/>
          <w:sz w:val="24"/>
          <w:szCs w:val="24"/>
        </w:rPr>
        <w:t>KSeF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1B7331">
        <w:rPr>
          <w:rFonts w:ascii="Arial" w:hAnsi="Arial" w:cs="Arial"/>
          <w:sz w:val="24"/>
          <w:szCs w:val="24"/>
        </w:rPr>
        <w:t>składa faktur</w:t>
      </w:r>
      <w:r>
        <w:rPr>
          <w:rFonts w:ascii="Arial" w:hAnsi="Arial" w:cs="Arial"/>
          <w:sz w:val="24"/>
          <w:szCs w:val="24"/>
        </w:rPr>
        <w:t>y</w:t>
      </w:r>
      <w:r w:rsidRPr="001B7331">
        <w:rPr>
          <w:rFonts w:ascii="Arial" w:hAnsi="Arial" w:cs="Arial"/>
          <w:sz w:val="24"/>
          <w:szCs w:val="24"/>
        </w:rPr>
        <w:t xml:space="preserve"> drogą elektroniczną na adres </w:t>
      </w:r>
      <w:hyperlink r:id="rId10" w:history="1">
        <w:r w:rsidRPr="001B7331">
          <w:rPr>
            <w:rStyle w:val="Hipercze"/>
            <w:rFonts w:ascii="Arial" w:hAnsi="Arial" w:cs="Arial"/>
            <w:sz w:val="24"/>
            <w:szCs w:val="24"/>
            <w:u w:val="none"/>
          </w:rPr>
          <w:t>faktury@zpow2.pl</w:t>
        </w:r>
      </w:hyperlink>
    </w:p>
    <w:p w14:paraId="6D763F3A" w14:textId="77777777" w:rsidR="003B5433" w:rsidRPr="001B7331" w:rsidRDefault="003B5433" w:rsidP="003B54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W przypadku zgłoszenia nieprawidłowości w wystawionej fakturze m.in. niezgodność z zakresu z dowodami dostaw, niezgodność cen z załącznikiem nr 2 do niniejszej umowy, Zamawiający niezwłocznie wystąpi do Wykonawcy o dokonanie korekty faktury.</w:t>
      </w:r>
    </w:p>
    <w:p w14:paraId="4970DBD0" w14:textId="2599F51D" w:rsidR="00662818" w:rsidRPr="00662818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662818">
        <w:rPr>
          <w:rFonts w:ascii="Arial" w:hAnsi="Arial" w:cs="Arial"/>
          <w:sz w:val="24"/>
          <w:szCs w:val="24"/>
        </w:rPr>
        <w:t xml:space="preserve">W przypadku konieczności wystawienia faktury korygującej, bieg terminu płatności rozpoczyna się od nowa, tj. od dnia otrzymania przez Zamawiającego skorygowanej e-Faktury (za datę doręczenia Zamawiającemu faktury korygującej uznaje się dzień przydzielenia jej numeru identyfikującego w systemie </w:t>
      </w:r>
      <w:proofErr w:type="spellStart"/>
      <w:r w:rsidRPr="00662818">
        <w:rPr>
          <w:rFonts w:ascii="Arial" w:hAnsi="Arial" w:cs="Arial"/>
          <w:sz w:val="24"/>
          <w:szCs w:val="24"/>
        </w:rPr>
        <w:t>KSeF</w:t>
      </w:r>
      <w:proofErr w:type="spellEnd"/>
      <w:r w:rsidRPr="00662818">
        <w:rPr>
          <w:rFonts w:ascii="Arial" w:hAnsi="Arial" w:cs="Arial"/>
          <w:sz w:val="24"/>
          <w:szCs w:val="24"/>
        </w:rPr>
        <w:t>)</w:t>
      </w:r>
      <w:r w:rsidR="003B5433">
        <w:rPr>
          <w:rFonts w:ascii="Arial" w:hAnsi="Arial" w:cs="Arial"/>
          <w:sz w:val="24"/>
          <w:szCs w:val="24"/>
        </w:rPr>
        <w:t xml:space="preserve"> lub od otrzymania korekty faktury, o której mowa w ust. 11</w:t>
      </w:r>
      <w:r w:rsidRPr="00662818">
        <w:rPr>
          <w:rFonts w:ascii="Arial" w:hAnsi="Arial" w:cs="Arial"/>
          <w:sz w:val="24"/>
          <w:szCs w:val="24"/>
        </w:rPr>
        <w:t>.</w:t>
      </w:r>
    </w:p>
    <w:p w14:paraId="09AD9322" w14:textId="7A0AB8E3" w:rsidR="00662818" w:rsidRPr="00662818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662818">
        <w:rPr>
          <w:rFonts w:ascii="Arial" w:hAnsi="Arial" w:cs="Arial"/>
          <w:sz w:val="24"/>
          <w:szCs w:val="24"/>
        </w:rPr>
        <w:t xml:space="preserve">Zawiadomienie o konieczności wystawienie faktury korygującej Zamawiający przekazuje na adres mail Wykonawcy wskazany w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Arial" w:hAnsi="Arial" w:cs="Arial"/>
          <w:sz w:val="24"/>
          <w:szCs w:val="24"/>
        </w:rPr>
        <w:t xml:space="preserve"> 5 ust. 2 Umowy</w:t>
      </w:r>
      <w:r w:rsidRPr="00662818">
        <w:rPr>
          <w:rFonts w:ascii="Arial" w:hAnsi="Arial" w:cs="Arial"/>
          <w:sz w:val="24"/>
          <w:szCs w:val="24"/>
        </w:rPr>
        <w:t>.</w:t>
      </w:r>
    </w:p>
    <w:p w14:paraId="59113293" w14:textId="71916B24" w:rsidR="00662818" w:rsidRPr="001B7331" w:rsidRDefault="00662818" w:rsidP="0066281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Wykonawca jest zobowiązany wystawić korektę w terminie 48 godzin od zgłoszenia nieprawidłowości i przesłać j</w:t>
      </w:r>
      <w:r w:rsidR="00FE67CA">
        <w:rPr>
          <w:rFonts w:ascii="Arial" w:hAnsi="Arial" w:cs="Arial"/>
          <w:sz w:val="24"/>
          <w:szCs w:val="24"/>
        </w:rPr>
        <w:t>ą</w:t>
      </w:r>
      <w:r w:rsidRPr="001B7331">
        <w:rPr>
          <w:rFonts w:ascii="Arial" w:hAnsi="Arial" w:cs="Arial"/>
          <w:sz w:val="24"/>
          <w:szCs w:val="24"/>
        </w:rPr>
        <w:t xml:space="preserve"> na adres e-mail: </w:t>
      </w:r>
      <w:hyperlink r:id="rId11" w:history="1">
        <w:r w:rsidR="003B5433" w:rsidRPr="001B7331">
          <w:rPr>
            <w:rStyle w:val="Hipercze"/>
            <w:rFonts w:ascii="Arial" w:hAnsi="Arial" w:cs="Arial"/>
            <w:sz w:val="24"/>
            <w:szCs w:val="24"/>
            <w:u w:val="none"/>
          </w:rPr>
          <w:t>faktury@zpow2.pl</w:t>
        </w:r>
      </w:hyperlink>
    </w:p>
    <w:p w14:paraId="49296C87" w14:textId="1D12EC9D" w:rsidR="003F33EB" w:rsidRPr="001B7331" w:rsidRDefault="003F33EB" w:rsidP="003F33E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Termin zapłaty wynosi  …</w:t>
      </w:r>
      <w:r w:rsidRPr="001B7331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1B7331">
        <w:rPr>
          <w:rFonts w:ascii="Arial" w:hAnsi="Arial" w:cs="Arial"/>
          <w:sz w:val="24"/>
          <w:szCs w:val="24"/>
        </w:rPr>
        <w:t xml:space="preserve"> dni od daty otrzymania faktury VAT przez Zamawiającego.</w:t>
      </w:r>
    </w:p>
    <w:p w14:paraId="55805931" w14:textId="45A11B5B" w:rsidR="002E7A60" w:rsidRPr="003F33EB" w:rsidRDefault="00747AF0" w:rsidP="003F33EB">
      <w:pPr>
        <w:pStyle w:val="Akapitzlist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3F33EB">
        <w:rPr>
          <w:rFonts w:ascii="Arial" w:hAnsi="Arial" w:cs="Arial"/>
          <w:sz w:val="24"/>
          <w:szCs w:val="24"/>
        </w:rPr>
        <w:t>Zapłata należności za wykonan</w:t>
      </w:r>
      <w:r w:rsidR="002E7A60" w:rsidRPr="003F33EB">
        <w:rPr>
          <w:rFonts w:ascii="Arial" w:hAnsi="Arial" w:cs="Arial"/>
          <w:sz w:val="24"/>
          <w:szCs w:val="24"/>
        </w:rPr>
        <w:t>e</w:t>
      </w:r>
      <w:r w:rsidRPr="003F33EB">
        <w:rPr>
          <w:rFonts w:ascii="Arial" w:hAnsi="Arial" w:cs="Arial"/>
          <w:sz w:val="24"/>
          <w:szCs w:val="24"/>
        </w:rPr>
        <w:t xml:space="preserve"> dostaw</w:t>
      </w:r>
      <w:r w:rsidR="002E7A60" w:rsidRPr="003F33EB">
        <w:rPr>
          <w:rFonts w:ascii="Arial" w:hAnsi="Arial" w:cs="Arial"/>
          <w:sz w:val="24"/>
          <w:szCs w:val="24"/>
        </w:rPr>
        <w:t>y</w:t>
      </w:r>
      <w:r w:rsidRPr="003F33EB">
        <w:rPr>
          <w:rFonts w:ascii="Arial" w:hAnsi="Arial" w:cs="Arial"/>
          <w:sz w:val="24"/>
          <w:szCs w:val="24"/>
        </w:rPr>
        <w:t xml:space="preserve"> nastąpi</w:t>
      </w:r>
      <w:r w:rsidR="002E7A60" w:rsidRPr="003F33EB">
        <w:rPr>
          <w:rFonts w:ascii="Arial" w:hAnsi="Arial" w:cs="Arial"/>
          <w:sz w:val="24"/>
          <w:szCs w:val="24"/>
        </w:rPr>
        <w:t xml:space="preserve">, </w:t>
      </w:r>
      <w:r w:rsidRPr="003F33EB">
        <w:rPr>
          <w:rFonts w:ascii="Arial" w:hAnsi="Arial" w:cs="Arial"/>
          <w:sz w:val="24"/>
          <w:szCs w:val="24"/>
        </w:rPr>
        <w:t xml:space="preserve">przelewem na </w:t>
      </w:r>
      <w:r w:rsidR="002E7A60" w:rsidRPr="003F33EB">
        <w:rPr>
          <w:rFonts w:ascii="Arial" w:hAnsi="Arial" w:cs="Arial"/>
          <w:sz w:val="24"/>
          <w:szCs w:val="24"/>
        </w:rPr>
        <w:t>rachunek bankowy Wykonawcy wskazany na faktur</w:t>
      </w:r>
      <w:r w:rsidR="003F33EB">
        <w:rPr>
          <w:rFonts w:ascii="Arial" w:hAnsi="Arial" w:cs="Arial"/>
          <w:sz w:val="24"/>
          <w:szCs w:val="24"/>
        </w:rPr>
        <w:t>ach</w:t>
      </w:r>
      <w:r w:rsidR="002E7A60" w:rsidRPr="003F33EB">
        <w:rPr>
          <w:rFonts w:ascii="Arial" w:hAnsi="Arial" w:cs="Arial"/>
          <w:sz w:val="24"/>
          <w:szCs w:val="24"/>
        </w:rPr>
        <w:t xml:space="preserve"> VAT. Podstawą wystawieni</w:t>
      </w:r>
      <w:r w:rsidR="003B5433">
        <w:rPr>
          <w:rFonts w:ascii="Arial" w:hAnsi="Arial" w:cs="Arial"/>
          <w:sz w:val="24"/>
          <w:szCs w:val="24"/>
        </w:rPr>
        <w:t>a</w:t>
      </w:r>
      <w:r w:rsidR="002E7A60" w:rsidRPr="003F33EB">
        <w:rPr>
          <w:rFonts w:ascii="Arial" w:hAnsi="Arial" w:cs="Arial"/>
          <w:sz w:val="24"/>
          <w:szCs w:val="24"/>
        </w:rPr>
        <w:t xml:space="preserve"> faktur</w:t>
      </w:r>
      <w:r w:rsidR="003F33EB">
        <w:rPr>
          <w:rFonts w:ascii="Arial" w:hAnsi="Arial" w:cs="Arial"/>
          <w:sz w:val="24"/>
          <w:szCs w:val="24"/>
        </w:rPr>
        <w:t>y</w:t>
      </w:r>
      <w:r w:rsidR="002E7A60" w:rsidRPr="003F33EB">
        <w:rPr>
          <w:rFonts w:ascii="Arial" w:hAnsi="Arial" w:cs="Arial"/>
          <w:sz w:val="24"/>
          <w:szCs w:val="24"/>
        </w:rPr>
        <w:t xml:space="preserve"> są podpisane przez Zamawiającego w okresie rozliczeniowym </w:t>
      </w:r>
      <w:r w:rsidR="00D332B0" w:rsidRPr="003F33EB">
        <w:rPr>
          <w:rFonts w:ascii="Arial" w:hAnsi="Arial" w:cs="Arial"/>
          <w:sz w:val="24"/>
          <w:szCs w:val="24"/>
        </w:rPr>
        <w:t>dowody dostaw</w:t>
      </w:r>
      <w:r w:rsidR="002E7A60" w:rsidRPr="003F33EB">
        <w:rPr>
          <w:rFonts w:ascii="Arial" w:hAnsi="Arial" w:cs="Arial"/>
          <w:sz w:val="24"/>
          <w:szCs w:val="24"/>
        </w:rPr>
        <w:t xml:space="preserve"> poszczególnych produktów.</w:t>
      </w:r>
    </w:p>
    <w:p w14:paraId="0EC759FC" w14:textId="441B43C7" w:rsidR="002E7A60" w:rsidRPr="001B7331" w:rsidRDefault="002E7A60" w:rsidP="00FE67C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Rachunek bankowy Wykonawcy o którym mowa w ust. </w:t>
      </w:r>
      <w:r w:rsidR="00662818">
        <w:rPr>
          <w:rFonts w:ascii="Arial" w:hAnsi="Arial" w:cs="Arial"/>
          <w:sz w:val="24"/>
          <w:szCs w:val="24"/>
        </w:rPr>
        <w:t>1</w:t>
      </w:r>
      <w:r w:rsidR="003B5433">
        <w:rPr>
          <w:rFonts w:ascii="Arial" w:hAnsi="Arial" w:cs="Arial"/>
          <w:sz w:val="24"/>
          <w:szCs w:val="24"/>
        </w:rPr>
        <w:t>6</w:t>
      </w:r>
      <w:r w:rsidRPr="001B7331">
        <w:rPr>
          <w:rFonts w:ascii="Arial" w:hAnsi="Arial" w:cs="Arial"/>
          <w:sz w:val="24"/>
          <w:szCs w:val="24"/>
        </w:rPr>
        <w:t>, powinien być ujawniony w wykazie prowadzonym na podstawie art. 96b ust. 1 ustawy z dnia 11 marca 2004 r. o podatku od towarów i usług (Dz.U. z 202</w:t>
      </w:r>
      <w:r w:rsidR="003F33EB">
        <w:rPr>
          <w:rFonts w:ascii="Arial" w:hAnsi="Arial" w:cs="Arial"/>
          <w:sz w:val="24"/>
          <w:szCs w:val="24"/>
        </w:rPr>
        <w:t>3</w:t>
      </w:r>
      <w:r w:rsidRPr="001B7331">
        <w:rPr>
          <w:rFonts w:ascii="Arial" w:hAnsi="Arial" w:cs="Arial"/>
          <w:sz w:val="24"/>
          <w:szCs w:val="24"/>
        </w:rPr>
        <w:t xml:space="preserve"> r. poz. </w:t>
      </w:r>
      <w:r w:rsidR="003F33EB">
        <w:rPr>
          <w:rFonts w:ascii="Arial" w:hAnsi="Arial" w:cs="Arial"/>
          <w:sz w:val="24"/>
          <w:szCs w:val="24"/>
        </w:rPr>
        <w:t>1570</w:t>
      </w:r>
      <w:r w:rsidRPr="001B733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1B7331">
        <w:rPr>
          <w:rFonts w:ascii="Arial" w:hAnsi="Arial" w:cs="Arial"/>
          <w:sz w:val="24"/>
          <w:szCs w:val="24"/>
        </w:rPr>
        <w:t>późn</w:t>
      </w:r>
      <w:proofErr w:type="spellEnd"/>
      <w:r w:rsidRPr="001B7331">
        <w:rPr>
          <w:rFonts w:ascii="Arial" w:hAnsi="Arial" w:cs="Arial"/>
          <w:sz w:val="24"/>
          <w:szCs w:val="24"/>
        </w:rPr>
        <w:t>. zm.) (tzw. „biała lista”) prowadzonym przez Szefa Krajowej Administracji Skarbowej. W przypadku gdy wskazany w Umowie rachunek bankowy nie będzie znajdował się w ww. wykazie, Zamawiający uprawniony będzie do</w:t>
      </w:r>
      <w:r w:rsidR="00FE67CA">
        <w:rPr>
          <w:rFonts w:ascii="Arial" w:hAnsi="Arial" w:cs="Arial"/>
          <w:sz w:val="24"/>
          <w:szCs w:val="24"/>
        </w:rPr>
        <w:t xml:space="preserve"> </w:t>
      </w:r>
      <w:r w:rsidRPr="00FE67CA">
        <w:rPr>
          <w:rFonts w:ascii="Arial" w:hAnsi="Arial" w:cs="Arial"/>
          <w:sz w:val="24"/>
          <w:szCs w:val="24"/>
        </w:rPr>
        <w:t>dokonania zapłaty należności wynikającej z faktury VAT na inny rachunek bankowy Wykonawcy wskazany w ww. wykazie (według własnego wyboru)</w:t>
      </w:r>
      <w:r w:rsidR="00FE67CA">
        <w:rPr>
          <w:rFonts w:ascii="Arial" w:hAnsi="Arial" w:cs="Arial"/>
          <w:sz w:val="24"/>
          <w:szCs w:val="24"/>
        </w:rPr>
        <w:t>.</w:t>
      </w:r>
      <w:r w:rsidRPr="00FE67CA">
        <w:rPr>
          <w:rFonts w:ascii="Arial" w:hAnsi="Arial" w:cs="Arial"/>
          <w:sz w:val="24"/>
          <w:szCs w:val="24"/>
        </w:rPr>
        <w:t xml:space="preserve"> </w:t>
      </w:r>
    </w:p>
    <w:p w14:paraId="29076B30" w14:textId="18DA9210" w:rsidR="008B6906" w:rsidRPr="001B7331" w:rsidRDefault="005E71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zastrzeżeniem ust. 2</w:t>
      </w:r>
      <w:r w:rsidR="003B5433">
        <w:rPr>
          <w:rFonts w:ascii="Arial" w:hAnsi="Arial" w:cs="Arial"/>
          <w:sz w:val="24"/>
          <w:szCs w:val="24"/>
        </w:rPr>
        <w:t xml:space="preserve"> (upust</w:t>
      </w:r>
      <w:r w:rsidR="00FE67CA">
        <w:rPr>
          <w:rFonts w:ascii="Arial" w:hAnsi="Arial" w:cs="Arial"/>
          <w:sz w:val="24"/>
          <w:szCs w:val="24"/>
        </w:rPr>
        <w:t xml:space="preserve"> cenowy</w:t>
      </w:r>
      <w:r w:rsidR="003B5433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="008B6906" w:rsidRPr="001B7331">
        <w:rPr>
          <w:rFonts w:ascii="Arial" w:hAnsi="Arial" w:cs="Arial"/>
          <w:sz w:val="24"/>
          <w:szCs w:val="24"/>
        </w:rPr>
        <w:t xml:space="preserve">Wykonawca odpowiada za zgodność cen na fakturze z cenami zawartymi w ofercie stanowiącej załącznik nr 2 do Umowy. </w:t>
      </w:r>
    </w:p>
    <w:p w14:paraId="201BC171" w14:textId="77777777" w:rsidR="001F3BDC" w:rsidRPr="001B7331" w:rsidRDefault="00747AF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lastRenderedPageBreak/>
        <w:t xml:space="preserve">Za termin dokonania zapłaty strony przyjmują datę obciążenia rachunku bankowego </w:t>
      </w:r>
      <w:r w:rsidR="00945CF4" w:rsidRPr="001B7331">
        <w:rPr>
          <w:rFonts w:ascii="Arial" w:hAnsi="Arial" w:cs="Arial"/>
          <w:sz w:val="24"/>
          <w:szCs w:val="24"/>
        </w:rPr>
        <w:t>Zamawiającego</w:t>
      </w:r>
      <w:r w:rsidRPr="001B7331">
        <w:rPr>
          <w:rFonts w:ascii="Arial" w:hAnsi="Arial" w:cs="Arial"/>
          <w:sz w:val="24"/>
          <w:szCs w:val="24"/>
        </w:rPr>
        <w:t>.</w:t>
      </w:r>
    </w:p>
    <w:p w14:paraId="4661E90F" w14:textId="43803892" w:rsidR="00F0778D" w:rsidRPr="001B7331" w:rsidRDefault="00BD4CB8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5</w:t>
      </w:r>
    </w:p>
    <w:p w14:paraId="3536B632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EF87C86" w14:textId="77777777" w:rsidR="008D14B4" w:rsidRPr="001B7331" w:rsidRDefault="00F077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Osobą upoważnioną ze strony Zamawiającego do kontaktów w sprawie realizacji niniejszej umowy jest:</w:t>
      </w:r>
      <w:r w:rsidR="008D14B4" w:rsidRPr="001B7331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</w:t>
      </w:r>
    </w:p>
    <w:p w14:paraId="6DCDEAC8" w14:textId="77777777" w:rsidR="008D14B4" w:rsidRPr="001B7331" w:rsidRDefault="008D14B4" w:rsidP="00EF3A99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telefon......................................... e-mail: ...........................................................</w:t>
      </w:r>
    </w:p>
    <w:p w14:paraId="0FB4ED26" w14:textId="77777777" w:rsidR="008D14B4" w:rsidRPr="001B7331" w:rsidRDefault="008D14B4" w:rsidP="00EF3A99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2AFA9343" w14:textId="77777777" w:rsidR="00F0778D" w:rsidRPr="001B7331" w:rsidRDefault="00F0778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Osobą upoważnioną ze strony Wykonawcy do kontaktów w sprawie realizacji niniejszej umowy jest......................................................................................................</w:t>
      </w:r>
    </w:p>
    <w:p w14:paraId="69F03D9D" w14:textId="533A2FEC" w:rsidR="00F0778D" w:rsidRDefault="00F0778D" w:rsidP="00EF3A99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telefon.........................................</w:t>
      </w:r>
      <w:r w:rsidR="00BD4CB8" w:rsidRPr="001B7331">
        <w:rPr>
          <w:rFonts w:ascii="Arial" w:hAnsi="Arial" w:cs="Arial"/>
          <w:sz w:val="24"/>
          <w:szCs w:val="24"/>
        </w:rPr>
        <w:t xml:space="preserve"> e-mail: ...........................................................</w:t>
      </w:r>
    </w:p>
    <w:p w14:paraId="7A4D4267" w14:textId="00F9692D" w:rsidR="001F5E27" w:rsidRDefault="001F5E27" w:rsidP="00EF3A99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1C4EFEFD" w14:textId="693FDFA4" w:rsidR="001F5E27" w:rsidRDefault="001F5E27" w:rsidP="001F5E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F5E27">
        <w:rPr>
          <w:rFonts w:ascii="Arial" w:hAnsi="Arial" w:cs="Arial"/>
          <w:sz w:val="24"/>
          <w:szCs w:val="24"/>
        </w:rPr>
        <w:t xml:space="preserve">Monitoring należytego wykonania obowiązków Stron wynikających z treści umowy sprawować </w:t>
      </w:r>
      <w:r>
        <w:rPr>
          <w:rFonts w:ascii="Arial" w:hAnsi="Arial" w:cs="Arial"/>
          <w:sz w:val="24"/>
          <w:szCs w:val="24"/>
        </w:rPr>
        <w:t xml:space="preserve">będzie </w:t>
      </w:r>
      <w:r w:rsidRPr="001F5E27">
        <w:rPr>
          <w:rFonts w:ascii="Arial" w:hAnsi="Arial" w:cs="Arial"/>
          <w:sz w:val="24"/>
          <w:szCs w:val="24"/>
        </w:rPr>
        <w:t>Zespół w którego skład wejdą przedstawiciele Wykonawcy i Zamawiającego umocowani do reprezentowania Stron</w:t>
      </w:r>
      <w:r>
        <w:rPr>
          <w:rFonts w:ascii="Arial" w:hAnsi="Arial" w:cs="Arial"/>
          <w:sz w:val="24"/>
          <w:szCs w:val="24"/>
        </w:rPr>
        <w:t>, wskazani w ust. 1 i 2</w:t>
      </w:r>
      <w:r w:rsidRPr="001F5E27">
        <w:rPr>
          <w:rFonts w:ascii="Arial" w:hAnsi="Arial" w:cs="Arial"/>
          <w:sz w:val="24"/>
          <w:szCs w:val="24"/>
        </w:rPr>
        <w:t xml:space="preserve">. </w:t>
      </w:r>
    </w:p>
    <w:p w14:paraId="0E147295" w14:textId="4B1C6B58" w:rsidR="001F5E27" w:rsidRPr="001F5E27" w:rsidRDefault="001F5E27" w:rsidP="001F5E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F5E2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Zespół będzie się zbierał i obradował na każdy wniosek drugiej Strony, z zastrzeżeniem, że:</w:t>
      </w:r>
    </w:p>
    <w:p w14:paraId="58849471" w14:textId="77777777" w:rsidR="008D0E4E" w:rsidRDefault="008D0E4E" w:rsidP="008D0E4E">
      <w:pPr>
        <w:pStyle w:val="Akapitzlist"/>
        <w:numPr>
          <w:ilvl w:val="0"/>
          <w:numId w:val="37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data i godzin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spotkania zostaną uzgodnione przez Strony;</w:t>
      </w:r>
    </w:p>
    <w:p w14:paraId="713FA324" w14:textId="77777777" w:rsidR="008D0E4E" w:rsidRPr="00980CCE" w:rsidRDefault="008D0E4E" w:rsidP="008D0E4E">
      <w:pPr>
        <w:pStyle w:val="Akapitzlist"/>
        <w:numPr>
          <w:ilvl w:val="0"/>
          <w:numId w:val="37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czas trwania spotkania nie przekroczy 1,5h;</w:t>
      </w:r>
    </w:p>
    <w:p w14:paraId="31629217" w14:textId="77777777" w:rsidR="008D0E4E" w:rsidRPr="00980CCE" w:rsidRDefault="008D0E4E" w:rsidP="008D0E4E">
      <w:pPr>
        <w:pStyle w:val="Akapitzlist"/>
        <w:numPr>
          <w:ilvl w:val="0"/>
          <w:numId w:val="37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spotkani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 będą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odb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ywały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się w dniu roboczym (poniedziałek-piątek);</w:t>
      </w:r>
    </w:p>
    <w:p w14:paraId="67C08DDF" w14:textId="77777777" w:rsidR="008D0E4E" w:rsidRDefault="008D0E4E" w:rsidP="008D0E4E">
      <w:pPr>
        <w:pStyle w:val="Akapitzlist"/>
        <w:numPr>
          <w:ilvl w:val="0"/>
          <w:numId w:val="37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spotkanie odbędzie się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 2 dni roboczych od przekazania drugiej Stronie wniosku o potrzebie spotkania;</w:t>
      </w:r>
    </w:p>
    <w:p w14:paraId="55F50825" w14:textId="6CD7590E" w:rsidR="008D0E4E" w:rsidRPr="008D0E4E" w:rsidRDefault="008D0E4E" w:rsidP="00B169D8">
      <w:pPr>
        <w:pStyle w:val="Akapitzlist"/>
        <w:numPr>
          <w:ilvl w:val="0"/>
          <w:numId w:val="37"/>
        </w:numPr>
        <w:spacing w:after="0" w:line="360" w:lineRule="auto"/>
        <w:ind w:left="567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8D0E4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miejsce spotkania: siedziba Zamawiającego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bookmarkStart w:id="8" w:name="_Hlk153813914"/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lub za zgodą Zamawiającego – forma elektroniczna: MS </w:t>
      </w:r>
      <w:proofErr w:type="spellStart"/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Teams</w:t>
      </w:r>
      <w:bookmarkEnd w:id="8"/>
      <w:proofErr w:type="spellEnd"/>
      <w:r w:rsidRPr="008D0E4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  </w:t>
      </w:r>
    </w:p>
    <w:p w14:paraId="3264020C" w14:textId="77777777" w:rsidR="001F5E27" w:rsidRPr="00980CCE" w:rsidRDefault="001F5E27" w:rsidP="008D0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Zespół weryfikuje należyte wykonanie umowy przez Strony wskazując: wyzwania i problemy ujawnione w trakcie realizacji umowy, zaistniałe nieprawidłowości i ich przyczyny (jeżeli wystąpią), proponowane/podjęte działania niwelujące nieprawidłowości lub zagrożenia. </w:t>
      </w:r>
    </w:p>
    <w:p w14:paraId="41AF46A6" w14:textId="42431FF1" w:rsidR="001F5E27" w:rsidRPr="00980CCE" w:rsidRDefault="001F5E27" w:rsidP="008D0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Ze spotkań Zespołu sporządza się każdorazowo protokół zatwierdzony przez członków </w:t>
      </w:r>
      <w:r w:rsidR="008D0E4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Zespołu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p w14:paraId="7C36224C" w14:textId="621C7891" w:rsidR="001F5E27" w:rsidRPr="00980CCE" w:rsidRDefault="001F5E27" w:rsidP="008D0E4E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Zmiana osób</w:t>
      </w:r>
      <w:r w:rsidR="00591B8D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określonych w ust. 1 i 2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następuje poprzez poinformowanie drugiej strony </w:t>
      </w:r>
      <w:r w:rsidR="008D0E4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i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wymaga </w:t>
      </w:r>
      <w:r w:rsidR="008D0E4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sporządzenia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aneksu do umowy.         </w:t>
      </w:r>
    </w:p>
    <w:p w14:paraId="14527F26" w14:textId="77777777" w:rsidR="00AF5BE6" w:rsidRPr="001B7331" w:rsidRDefault="00AF5BE6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C8FEECC" w14:textId="0CB192D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6</w:t>
      </w:r>
    </w:p>
    <w:p w14:paraId="68C8EB89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F00E878" w14:textId="77777777" w:rsidR="00D42DA6" w:rsidRPr="001B7331" w:rsidRDefault="00D42DA6">
      <w:pPr>
        <w:numPr>
          <w:ilvl w:val="0"/>
          <w:numId w:val="4"/>
        </w:numPr>
        <w:tabs>
          <w:tab w:val="left" w:pos="3420"/>
        </w:tabs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Wykonawca oświadcza, że posiada wszelkie kwalifikacje, uprawnienia i doświadczenie a także sprzęt/potencjał techniczny i zasoby ludzkie niezbędne do wykonania umowy oraz zobowiązuje się do jej wykonania z zachowaniem najwyższej staranności wymaganej w stosunkach tego rodzaju.</w:t>
      </w:r>
    </w:p>
    <w:p w14:paraId="60E32D8A" w14:textId="77777777" w:rsidR="00D42DA6" w:rsidRPr="001B7331" w:rsidRDefault="00D42DA6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Wykonawca jest zobowiązany do udzielania Zamawiającemu, na jego żądanie, wszelkich wiadomości o przebiegu wykonywania przez Wykonawcę dostaw wskazanych w § 1.</w:t>
      </w:r>
    </w:p>
    <w:p w14:paraId="06570158" w14:textId="77777777" w:rsidR="00D42DA6" w:rsidRPr="001B7331" w:rsidRDefault="00D42DA6">
      <w:pPr>
        <w:pStyle w:val="Tekstpodstawowywcity"/>
        <w:numPr>
          <w:ilvl w:val="0"/>
          <w:numId w:val="4"/>
        </w:numPr>
        <w:tabs>
          <w:tab w:val="left" w:pos="1080"/>
        </w:tabs>
        <w:suppressAutoHyphens/>
        <w:spacing w:before="15" w:after="45" w:line="360" w:lineRule="auto"/>
        <w:ind w:left="426"/>
        <w:rPr>
          <w:rFonts w:ascii="Arial" w:hAnsi="Arial" w:cs="Arial"/>
        </w:rPr>
      </w:pPr>
      <w:r w:rsidRPr="001B7331">
        <w:rPr>
          <w:rFonts w:ascii="Arial" w:hAnsi="Arial" w:cs="Arial"/>
        </w:rPr>
        <w:t>Wykonawca jest zobowiązany niezwłocznie, na piśmie, pod rygorem nieważności, informować Zamawiającego o wszelkich okolicznościach, które mogą mieć wpływ na realizację postanowień umowy.</w:t>
      </w:r>
    </w:p>
    <w:p w14:paraId="52DB4A42" w14:textId="77777777" w:rsidR="00D42DA6" w:rsidRPr="001B7331" w:rsidRDefault="00D42DA6">
      <w:pPr>
        <w:pStyle w:val="Tekstpodstawowywcity"/>
        <w:numPr>
          <w:ilvl w:val="0"/>
          <w:numId w:val="4"/>
        </w:numPr>
        <w:tabs>
          <w:tab w:val="left" w:pos="1080"/>
        </w:tabs>
        <w:suppressAutoHyphens/>
        <w:spacing w:before="15" w:after="15" w:line="360" w:lineRule="auto"/>
        <w:ind w:left="426"/>
        <w:rPr>
          <w:rFonts w:ascii="Arial" w:hAnsi="Arial" w:cs="Arial"/>
        </w:rPr>
      </w:pPr>
      <w:r w:rsidRPr="001B7331">
        <w:rPr>
          <w:rFonts w:ascii="Arial" w:hAnsi="Arial" w:cs="Arial"/>
        </w:rPr>
        <w:t>W przypadku zaistnienia sytuacji uniemożliwiającej realizację przedmiotu umowy, Wykonawca jest zobowiązany niezwłocznie powiadomić o tym fakcie Zamawiającego na piśmie, pod rygorem nieważności, na adres wskazany w umowie, nie później niż w ciągu 3 dni</w:t>
      </w:r>
      <w:r w:rsidRPr="001B7331">
        <w:rPr>
          <w:rFonts w:ascii="Arial" w:hAnsi="Arial" w:cs="Arial"/>
          <w:b/>
        </w:rPr>
        <w:t xml:space="preserve"> </w:t>
      </w:r>
      <w:r w:rsidRPr="001B7331">
        <w:rPr>
          <w:rFonts w:ascii="Arial" w:hAnsi="Arial" w:cs="Arial"/>
        </w:rPr>
        <w:t xml:space="preserve">roboczych od zaistnienia ww. sytuacji. </w:t>
      </w:r>
    </w:p>
    <w:p w14:paraId="7FA4800E" w14:textId="241340B9" w:rsidR="00F0778D" w:rsidRPr="001B7331" w:rsidRDefault="00C601D8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7</w:t>
      </w:r>
    </w:p>
    <w:p w14:paraId="57CFFF2E" w14:textId="6E2B352F" w:rsidR="003F6A04" w:rsidRPr="001B7331" w:rsidRDefault="003F6A04">
      <w:pPr>
        <w:numPr>
          <w:ilvl w:val="0"/>
          <w:numId w:val="13"/>
        </w:numPr>
        <w:spacing w:before="120"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bookmarkStart w:id="9" w:name="_Hlk56239506"/>
      <w:r w:rsidRPr="001B7331">
        <w:rPr>
          <w:rFonts w:ascii="Arial" w:eastAsia="Times New Roman" w:hAnsi="Arial" w:cs="Arial"/>
          <w:sz w:val="24"/>
          <w:szCs w:val="24"/>
        </w:rPr>
        <w:t xml:space="preserve">W każdym czasie obowiązywania Umowy Strony są uprawnione do dokonania nieistotnych zmian Umowy, za które Strony traktują zmianę inną niż zmiana istotna zdefiniowana w art. </w:t>
      </w:r>
      <w:r w:rsidR="00133882" w:rsidRPr="001B7331">
        <w:rPr>
          <w:rFonts w:ascii="Arial" w:eastAsia="Times New Roman" w:hAnsi="Arial" w:cs="Arial"/>
          <w:sz w:val="24"/>
          <w:szCs w:val="24"/>
        </w:rPr>
        <w:t>454</w:t>
      </w:r>
      <w:r w:rsidRPr="001B7331">
        <w:rPr>
          <w:rFonts w:ascii="Arial" w:eastAsia="Times New Roman" w:hAnsi="Arial" w:cs="Arial"/>
          <w:sz w:val="24"/>
          <w:szCs w:val="24"/>
        </w:rPr>
        <w:t xml:space="preserve"> ust. </w:t>
      </w:r>
      <w:r w:rsidR="00133882" w:rsidRPr="001B7331">
        <w:rPr>
          <w:rFonts w:ascii="Arial" w:eastAsia="Times New Roman" w:hAnsi="Arial" w:cs="Arial"/>
          <w:sz w:val="24"/>
          <w:szCs w:val="24"/>
        </w:rPr>
        <w:t>2</w:t>
      </w:r>
      <w:r w:rsidRPr="001B7331">
        <w:rPr>
          <w:rFonts w:ascii="Arial" w:eastAsia="Times New Roman" w:hAnsi="Arial" w:cs="Arial"/>
          <w:sz w:val="24"/>
          <w:szCs w:val="24"/>
        </w:rPr>
        <w:t xml:space="preserve"> Ustawy Prawo zamówień publicznych.</w:t>
      </w:r>
    </w:p>
    <w:p w14:paraId="617D7328" w14:textId="77777777" w:rsidR="003F6A04" w:rsidRPr="001B7331" w:rsidRDefault="003F6A04">
      <w:pPr>
        <w:numPr>
          <w:ilvl w:val="0"/>
          <w:numId w:val="13"/>
        </w:numPr>
        <w:spacing w:before="120"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Niezależnie od postanowienia ust. 1, Strony są uprawnione do dokonania zmiany Umowy w razie zaistnienia następujących okoliczności:</w:t>
      </w:r>
    </w:p>
    <w:p w14:paraId="24B7B181" w14:textId="77777777" w:rsidR="003F6A04" w:rsidRPr="001B7331" w:rsidRDefault="003F6A04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w razie zaistnienia Siły Wyższej rozumianej jako wydarzenie zewnętrzne, nieprzewidywalne i poza kontrolą Stron niniejszej umowy, którego skutkom nie można zapobiec, występujące po podpisaniu umowy, a powodujące niemożliwość wywiązania się z umowy w jej obecnym brzmieniu, Strony są uprawnione do dokonania zmiany sposobu wykonania poszczególnych obowiązków wynikających z Umowy, która to zmiana Umowy może nastąpić w zakresie, w jakim będzie to konieczne dla zapewnienia prawidłowego i </w:t>
      </w:r>
      <w:r w:rsidRPr="001B7331">
        <w:rPr>
          <w:rFonts w:ascii="Arial" w:eastAsia="Times New Roman" w:hAnsi="Arial" w:cs="Arial"/>
          <w:sz w:val="24"/>
          <w:szCs w:val="24"/>
        </w:rPr>
        <w:lastRenderedPageBreak/>
        <w:t>terminowego wykonywania Umowy w zaistniałej sytuacji spowodowanej Siłą Wyższą;</w:t>
      </w:r>
    </w:p>
    <w:p w14:paraId="362171E3" w14:textId="77777777" w:rsidR="003F6A04" w:rsidRPr="001B7331" w:rsidRDefault="003F6A04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w przypadku zaistnienia co najmniej jednej z możliwości:</w:t>
      </w:r>
    </w:p>
    <w:p w14:paraId="3C1AEB01" w14:textId="77777777" w:rsidR="003F6A04" w:rsidRPr="001B7331" w:rsidRDefault="003F6A04">
      <w:pPr>
        <w:numPr>
          <w:ilvl w:val="0"/>
          <w:numId w:val="1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usprawnienia wykonywania przedmiotu Umowy,</w:t>
      </w:r>
    </w:p>
    <w:p w14:paraId="6FB66186" w14:textId="77777777" w:rsidR="003F6A04" w:rsidRPr="001B7331" w:rsidRDefault="003F6A04">
      <w:pPr>
        <w:numPr>
          <w:ilvl w:val="0"/>
          <w:numId w:val="12"/>
        </w:numPr>
        <w:spacing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zmniejszenia kosztów realizacji przedmiotu Umowy,</w:t>
      </w:r>
    </w:p>
    <w:p w14:paraId="42C83B8E" w14:textId="77777777" w:rsidR="003F6A04" w:rsidRPr="001B7331" w:rsidRDefault="003F6A04" w:rsidP="00EF3A99">
      <w:pPr>
        <w:spacing w:before="120" w:after="0" w:line="360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Pr="001B7331">
        <w:rPr>
          <w:rFonts w:ascii="Arial" w:eastAsia="Times New Roman" w:hAnsi="Arial" w:cs="Arial"/>
          <w:sz w:val="24"/>
          <w:szCs w:val="24"/>
        </w:rPr>
        <w:tab/>
        <w:t>jeżeli zmiana ta nie zakłóci prawidłowej realizacji przedmiotu Umowy;</w:t>
      </w:r>
    </w:p>
    <w:p w14:paraId="16A18364" w14:textId="5F411FBF" w:rsidR="003F6A04" w:rsidRPr="001B7331" w:rsidRDefault="003F6A04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niezbędna jest zmiana </w:t>
      </w:r>
      <w:r w:rsidR="00B636BA" w:rsidRPr="001B7331">
        <w:rPr>
          <w:rFonts w:ascii="Arial" w:eastAsia="Times New Roman" w:hAnsi="Arial" w:cs="Arial"/>
          <w:sz w:val="24"/>
          <w:szCs w:val="24"/>
        </w:rPr>
        <w:t xml:space="preserve">poszczególnych </w:t>
      </w:r>
      <w:r w:rsidRPr="001B7331">
        <w:rPr>
          <w:rFonts w:ascii="Arial" w:eastAsia="Times New Roman" w:hAnsi="Arial" w:cs="Arial"/>
          <w:sz w:val="24"/>
          <w:szCs w:val="24"/>
        </w:rPr>
        <w:t>termin</w:t>
      </w:r>
      <w:r w:rsidR="00B636BA" w:rsidRPr="001B7331">
        <w:rPr>
          <w:rFonts w:ascii="Arial" w:eastAsia="Times New Roman" w:hAnsi="Arial" w:cs="Arial"/>
          <w:sz w:val="24"/>
          <w:szCs w:val="24"/>
        </w:rPr>
        <w:t>ów</w:t>
      </w:r>
      <w:r w:rsidRPr="001B7331">
        <w:rPr>
          <w:rFonts w:ascii="Arial" w:eastAsia="Times New Roman" w:hAnsi="Arial" w:cs="Arial"/>
          <w:sz w:val="24"/>
          <w:szCs w:val="24"/>
        </w:rPr>
        <w:t xml:space="preserve"> realizacji Umowy </w:t>
      </w:r>
      <w:r w:rsidR="00695EA2" w:rsidRPr="001B7331">
        <w:rPr>
          <w:rFonts w:ascii="Arial" w:eastAsia="Times New Roman" w:hAnsi="Arial" w:cs="Arial"/>
          <w:sz w:val="24"/>
          <w:szCs w:val="24"/>
        </w:rPr>
        <w:t>l</w:t>
      </w:r>
      <w:r w:rsidRPr="001B7331">
        <w:rPr>
          <w:rFonts w:ascii="Arial" w:eastAsia="Times New Roman" w:hAnsi="Arial" w:cs="Arial"/>
          <w:sz w:val="24"/>
          <w:szCs w:val="24"/>
        </w:rPr>
        <w:t xml:space="preserve">ub </w:t>
      </w:r>
      <w:r w:rsidR="004D0755" w:rsidRPr="001B7331">
        <w:rPr>
          <w:rFonts w:ascii="Arial" w:eastAsia="Times New Roman" w:hAnsi="Arial" w:cs="Arial"/>
          <w:sz w:val="24"/>
          <w:szCs w:val="24"/>
        </w:rPr>
        <w:t xml:space="preserve">innych </w:t>
      </w:r>
      <w:r w:rsidR="00030B63">
        <w:rPr>
          <w:rFonts w:ascii="Arial" w:eastAsia="Times New Roman" w:hAnsi="Arial" w:cs="Arial"/>
          <w:sz w:val="24"/>
          <w:szCs w:val="24"/>
        </w:rPr>
        <w:t>procesów</w:t>
      </w:r>
      <w:r w:rsidRPr="001B7331">
        <w:rPr>
          <w:rFonts w:ascii="Arial" w:eastAsia="Times New Roman" w:hAnsi="Arial" w:cs="Arial"/>
          <w:sz w:val="24"/>
          <w:szCs w:val="24"/>
        </w:rPr>
        <w:t xml:space="preserve"> uniemożliwiających lub utrudniających realizację Umowy</w:t>
      </w:r>
      <w:r w:rsidR="00695EA2" w:rsidRPr="001B7331">
        <w:rPr>
          <w:rFonts w:ascii="Arial" w:eastAsia="Times New Roman" w:hAnsi="Arial" w:cs="Arial"/>
          <w:sz w:val="24"/>
          <w:szCs w:val="24"/>
        </w:rPr>
        <w:t xml:space="preserve"> jeżeli okoliczności </w:t>
      </w:r>
      <w:r w:rsidR="00216800" w:rsidRPr="001B7331">
        <w:rPr>
          <w:rFonts w:ascii="Arial" w:eastAsia="Times New Roman" w:hAnsi="Arial" w:cs="Arial"/>
          <w:sz w:val="24"/>
          <w:szCs w:val="24"/>
        </w:rPr>
        <w:t>z</w:t>
      </w:r>
      <w:r w:rsidR="00695EA2" w:rsidRPr="001B7331">
        <w:rPr>
          <w:rFonts w:ascii="Arial" w:eastAsia="Times New Roman" w:hAnsi="Arial" w:cs="Arial"/>
          <w:sz w:val="24"/>
          <w:szCs w:val="24"/>
        </w:rPr>
        <w:t xml:space="preserve">amiany wynikają </w:t>
      </w:r>
      <w:r w:rsidR="00FE67CA">
        <w:rPr>
          <w:rFonts w:ascii="Arial" w:eastAsia="Times New Roman" w:hAnsi="Arial" w:cs="Arial"/>
          <w:sz w:val="24"/>
          <w:szCs w:val="24"/>
        </w:rPr>
        <w:t xml:space="preserve">ze zmian przepisów prawa lub </w:t>
      </w:r>
      <w:r w:rsidR="00695EA2" w:rsidRPr="001B7331">
        <w:rPr>
          <w:rFonts w:ascii="Arial" w:eastAsia="Times New Roman" w:hAnsi="Arial" w:cs="Arial"/>
          <w:sz w:val="24"/>
          <w:szCs w:val="24"/>
        </w:rPr>
        <w:t>z potrzeb Zamawiającego</w:t>
      </w:r>
      <w:r w:rsidRPr="001B7331">
        <w:rPr>
          <w:rFonts w:ascii="Arial" w:eastAsia="Times New Roman" w:hAnsi="Arial" w:cs="Arial"/>
          <w:sz w:val="24"/>
          <w:szCs w:val="24"/>
        </w:rPr>
        <w:t>. Zmiana ta nie może prowadzić do wzrostu maksymalnego wynagrodzenia Wykonawcy.</w:t>
      </w:r>
    </w:p>
    <w:p w14:paraId="2A22D734" w14:textId="77777777" w:rsidR="009D739F" w:rsidRPr="001B7331" w:rsidRDefault="003F6A04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w przypadku ustawowej zmiany stawki podatku VAT wartość należnego wynagrodzenia zostanie skorygowana o faktyczną wartość należnego podatku (ryzyko Zamawiającego/Wykonawcy), zgodnie z obowiązującymi w tym zakresie przepisami prawa – zmiana (wzrost lub obniżenie) wynagrodzeń jednostkowych i maksymalnego wynagrodzenia Wykonawcy (brutto). Zmiana ta może prowadzić do wzrostu </w:t>
      </w:r>
      <w:r w:rsidR="00FA24FF" w:rsidRPr="001B7331">
        <w:rPr>
          <w:rFonts w:ascii="Arial" w:eastAsia="Times New Roman" w:hAnsi="Arial" w:cs="Arial"/>
          <w:sz w:val="24"/>
          <w:szCs w:val="24"/>
        </w:rPr>
        <w:t xml:space="preserve">lub obniżenia </w:t>
      </w:r>
      <w:r w:rsidRPr="001B7331">
        <w:rPr>
          <w:rFonts w:ascii="Arial" w:eastAsia="Times New Roman" w:hAnsi="Arial" w:cs="Arial"/>
          <w:sz w:val="24"/>
          <w:szCs w:val="24"/>
        </w:rPr>
        <w:t>maksymalnego wynagrodzenia Wykonawcy, o wzrost</w:t>
      </w:r>
      <w:r w:rsidR="00FA24FF" w:rsidRPr="001B7331">
        <w:rPr>
          <w:rFonts w:ascii="Arial" w:eastAsia="Times New Roman" w:hAnsi="Arial" w:cs="Arial"/>
          <w:sz w:val="24"/>
          <w:szCs w:val="24"/>
        </w:rPr>
        <w:t>/obniżenie</w:t>
      </w:r>
      <w:r w:rsidRPr="001B7331">
        <w:rPr>
          <w:rFonts w:ascii="Arial" w:eastAsia="Times New Roman" w:hAnsi="Arial" w:cs="Arial"/>
          <w:sz w:val="24"/>
          <w:szCs w:val="24"/>
        </w:rPr>
        <w:t xml:space="preserve"> ww. stawki VAT;</w:t>
      </w:r>
    </w:p>
    <w:p w14:paraId="7E372087" w14:textId="516AD161" w:rsidR="00296540" w:rsidRPr="001B7331" w:rsidRDefault="009D739F">
      <w:pPr>
        <w:pStyle w:val="Akapitzlist"/>
        <w:numPr>
          <w:ilvl w:val="0"/>
          <w:numId w:val="11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Każda ze Stron, po upływie </w:t>
      </w:r>
      <w:r w:rsidR="008F55E3" w:rsidRPr="001B7331">
        <w:rPr>
          <w:rFonts w:ascii="Arial" w:eastAsia="Times New Roman" w:hAnsi="Arial" w:cs="Arial"/>
          <w:sz w:val="24"/>
          <w:szCs w:val="24"/>
        </w:rPr>
        <w:t>pół roku</w:t>
      </w:r>
      <w:r w:rsidRPr="001B7331">
        <w:rPr>
          <w:rFonts w:ascii="Arial" w:eastAsia="Times New Roman" w:hAnsi="Arial" w:cs="Arial"/>
          <w:sz w:val="24"/>
          <w:szCs w:val="24"/>
        </w:rPr>
        <w:t xml:space="preserve">, </w:t>
      </w:r>
      <w:r w:rsidR="00296540" w:rsidRPr="001B7331">
        <w:rPr>
          <w:rFonts w:ascii="Arial" w:eastAsia="Times New Roman" w:hAnsi="Arial" w:cs="Arial"/>
          <w:sz w:val="24"/>
          <w:szCs w:val="24"/>
        </w:rPr>
        <w:t>liczon</w:t>
      </w:r>
      <w:r w:rsidR="006D6F0E" w:rsidRPr="001B7331">
        <w:rPr>
          <w:rFonts w:ascii="Arial" w:eastAsia="Times New Roman" w:hAnsi="Arial" w:cs="Arial"/>
          <w:sz w:val="24"/>
          <w:szCs w:val="24"/>
        </w:rPr>
        <w:t>ego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="0037590A" w:rsidRPr="001B7331">
        <w:rPr>
          <w:rFonts w:ascii="Arial" w:eastAsia="Times New Roman" w:hAnsi="Arial" w:cs="Arial"/>
          <w:sz w:val="24"/>
          <w:szCs w:val="24"/>
        </w:rPr>
        <w:t xml:space="preserve">jako </w:t>
      </w:r>
      <w:r w:rsidR="008F55E3" w:rsidRPr="001B7331">
        <w:rPr>
          <w:rFonts w:ascii="Arial" w:eastAsia="Times New Roman" w:hAnsi="Arial" w:cs="Arial"/>
          <w:sz w:val="24"/>
          <w:szCs w:val="24"/>
        </w:rPr>
        <w:t>6</w:t>
      </w:r>
      <w:r w:rsidR="0037590A" w:rsidRPr="001B7331">
        <w:rPr>
          <w:rFonts w:ascii="Arial" w:eastAsia="Times New Roman" w:hAnsi="Arial" w:cs="Arial"/>
          <w:sz w:val="24"/>
          <w:szCs w:val="24"/>
        </w:rPr>
        <w:t xml:space="preserve"> miesi</w:t>
      </w:r>
      <w:r w:rsidR="008F55E3" w:rsidRPr="001B7331">
        <w:rPr>
          <w:rFonts w:ascii="Arial" w:eastAsia="Times New Roman" w:hAnsi="Arial" w:cs="Arial"/>
          <w:sz w:val="24"/>
          <w:szCs w:val="24"/>
        </w:rPr>
        <w:t>ęcy</w:t>
      </w:r>
      <w:r w:rsidR="0037590A"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od dnia zawarcia </w:t>
      </w:r>
      <w:r w:rsidR="0037590A" w:rsidRPr="001B7331">
        <w:rPr>
          <w:rFonts w:ascii="Arial" w:eastAsia="Times New Roman" w:hAnsi="Arial" w:cs="Arial"/>
          <w:sz w:val="24"/>
          <w:szCs w:val="24"/>
        </w:rPr>
        <w:t>U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mowy, jest uprawniona do złożenia, drugiej Stronie </w:t>
      </w:r>
      <w:r w:rsidR="004C2CE7" w:rsidRPr="001B7331">
        <w:rPr>
          <w:rFonts w:ascii="Arial" w:eastAsia="Times New Roman" w:hAnsi="Arial" w:cs="Arial"/>
          <w:sz w:val="24"/>
          <w:szCs w:val="24"/>
        </w:rPr>
        <w:t>U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mowy, wniosku o dokonanie waloryzacji wynagrodzenia należnego w ramach </w:t>
      </w:r>
      <w:r w:rsidR="004C2CE7" w:rsidRPr="001B7331">
        <w:rPr>
          <w:rFonts w:ascii="Arial" w:eastAsia="Times New Roman" w:hAnsi="Arial" w:cs="Arial"/>
          <w:sz w:val="24"/>
          <w:szCs w:val="24"/>
        </w:rPr>
        <w:t>U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mowy. W treści wniosku o waloryzację </w:t>
      </w:r>
      <w:r w:rsidR="00CC0DAC" w:rsidRPr="001B7331">
        <w:rPr>
          <w:rFonts w:ascii="Arial" w:eastAsia="Times New Roman" w:hAnsi="Arial" w:cs="Arial"/>
          <w:sz w:val="24"/>
          <w:szCs w:val="24"/>
        </w:rPr>
        <w:t xml:space="preserve">strona wnioskująca jest zobowiązana wykazać </w:t>
      </w:r>
      <w:r w:rsidR="00296540" w:rsidRPr="001B7331">
        <w:rPr>
          <w:rFonts w:ascii="Arial" w:eastAsia="Times New Roman" w:hAnsi="Arial" w:cs="Arial"/>
          <w:sz w:val="24"/>
          <w:szCs w:val="24"/>
        </w:rPr>
        <w:t>czy wartość proponowanej zmiany jest adekwatna do wzrostu/obniżenia wskaźnika od towarów i usług konsumpcyjnych publikowanego przez GUS (Inflacja/Deflacja) w zakresie okoliczności wskazanych w pkt</w:t>
      </w:r>
      <w:r w:rsidR="00C227FA">
        <w:rPr>
          <w:rFonts w:ascii="Arial" w:eastAsia="Times New Roman" w:hAnsi="Arial" w:cs="Arial"/>
          <w:sz w:val="24"/>
          <w:szCs w:val="24"/>
        </w:rPr>
        <w:t>.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="00C227FA">
        <w:rPr>
          <w:rFonts w:ascii="Arial" w:eastAsia="Times New Roman" w:hAnsi="Arial" w:cs="Arial"/>
          <w:sz w:val="24"/>
          <w:szCs w:val="24"/>
        </w:rPr>
        <w:t>a</w:t>
      </w:r>
      <w:r w:rsidR="00296540" w:rsidRPr="001B7331">
        <w:rPr>
          <w:rFonts w:ascii="Arial" w:eastAsia="Times New Roman" w:hAnsi="Arial" w:cs="Arial"/>
          <w:sz w:val="24"/>
          <w:szCs w:val="24"/>
        </w:rPr>
        <w:t xml:space="preserve"> i </w:t>
      </w:r>
      <w:r w:rsidR="00C227FA">
        <w:rPr>
          <w:rFonts w:ascii="Arial" w:eastAsia="Times New Roman" w:hAnsi="Arial" w:cs="Arial"/>
          <w:sz w:val="24"/>
          <w:szCs w:val="24"/>
        </w:rPr>
        <w:t>b</w:t>
      </w:r>
      <w:r w:rsidR="00296540" w:rsidRPr="001B7331">
        <w:rPr>
          <w:rFonts w:ascii="Arial" w:eastAsia="Times New Roman" w:hAnsi="Arial" w:cs="Arial"/>
          <w:sz w:val="24"/>
          <w:szCs w:val="24"/>
        </w:rPr>
        <w:t>)</w:t>
      </w:r>
      <w:r w:rsidR="00987B43" w:rsidRPr="001B7331">
        <w:rPr>
          <w:rFonts w:ascii="Arial" w:eastAsia="Times New Roman" w:hAnsi="Arial" w:cs="Arial"/>
          <w:sz w:val="24"/>
          <w:szCs w:val="24"/>
        </w:rPr>
        <w:t xml:space="preserve"> poniżej</w:t>
      </w:r>
      <w:r w:rsidR="00296540" w:rsidRPr="001B7331">
        <w:rPr>
          <w:rFonts w:ascii="Arial" w:eastAsia="Times New Roman" w:hAnsi="Arial" w:cs="Arial"/>
          <w:sz w:val="24"/>
          <w:szCs w:val="24"/>
        </w:rPr>
        <w:t>.</w:t>
      </w:r>
    </w:p>
    <w:p w14:paraId="2215719C" w14:textId="77777777" w:rsidR="00422DDA" w:rsidRPr="001B7331" w:rsidRDefault="00422DDA" w:rsidP="00DC331D">
      <w:pPr>
        <w:pStyle w:val="Bezodstpw"/>
        <w:numPr>
          <w:ilvl w:val="0"/>
          <w:numId w:val="0"/>
        </w:numPr>
        <w:spacing w:line="360" w:lineRule="auto"/>
        <w:ind w:left="360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</w:p>
    <w:p w14:paraId="23E7CCC9" w14:textId="5E87F13E" w:rsidR="00296540" w:rsidRPr="001B7331" w:rsidRDefault="00296540" w:rsidP="00DC331D">
      <w:pPr>
        <w:pStyle w:val="Bezodstpw"/>
        <w:numPr>
          <w:ilvl w:val="0"/>
          <w:numId w:val="0"/>
        </w:numPr>
        <w:spacing w:line="360" w:lineRule="auto"/>
        <w:ind w:left="709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Zmiana wynagrodzenia Wykonawcy, w przypadku dokonywania waloryzacji wynagrodzenia Wykonawcy, może zostać wprowadzana przy łącznym spełnieniu następujących postanowień:</w:t>
      </w:r>
    </w:p>
    <w:p w14:paraId="203EBFAD" w14:textId="77777777" w:rsidR="00422DDA" w:rsidRPr="001B7331" w:rsidRDefault="00422DDA" w:rsidP="00DC331D">
      <w:pPr>
        <w:pStyle w:val="Bezodstpw"/>
        <w:numPr>
          <w:ilvl w:val="0"/>
          <w:numId w:val="0"/>
        </w:numPr>
        <w:spacing w:line="360" w:lineRule="auto"/>
        <w:ind w:left="709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</w:p>
    <w:p w14:paraId="0EA80AAC" w14:textId="5B2DBE9D" w:rsidR="00296540" w:rsidRPr="001B7331" w:rsidRDefault="00296540" w:rsidP="00C227FA">
      <w:pPr>
        <w:pStyle w:val="Bezodstpw"/>
        <w:numPr>
          <w:ilvl w:val="0"/>
          <w:numId w:val="41"/>
        </w:numPr>
        <w:tabs>
          <w:tab w:val="clear" w:pos="360"/>
        </w:tabs>
        <w:spacing w:line="360" w:lineRule="auto"/>
        <w:ind w:left="1134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wynagrodzeniem Wykonawcy podlegającym zmianie są ceny jednostkowe netto oraz maksymalne wynagrodzenie</w:t>
      </w:r>
      <w:r w:rsidR="006B1C7D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, o których mowa w § </w:t>
      </w:r>
      <w:r w:rsidR="00CA3BA2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4</w:t>
      </w:r>
      <w:r w:rsidR="006B1C7D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ust. 1 i 2 </w:t>
      </w:r>
      <w:r w:rsidR="006B1C7D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lastRenderedPageBreak/>
        <w:t>Umowy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. Wniosek Wykonawcy nie ma mocy wstecznej tj. nie obejmuje okresu przed złożeniem wniosku Wykonawcy;</w:t>
      </w:r>
    </w:p>
    <w:p w14:paraId="5FAE1F2E" w14:textId="4D2BA8E7" w:rsidR="00296540" w:rsidRPr="001B7331" w:rsidRDefault="00296540" w:rsidP="00C227FA">
      <w:pPr>
        <w:pStyle w:val="Bezodstpw"/>
        <w:numPr>
          <w:ilvl w:val="0"/>
          <w:numId w:val="41"/>
        </w:numPr>
        <w:tabs>
          <w:tab w:val="clear" w:pos="360"/>
        </w:tabs>
        <w:spacing w:line="360" w:lineRule="auto"/>
        <w:ind w:left="1134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zmiana wynagrodzenia Wykonawcy może zostać dokonana na pisemny wniosek Strony i będzie wymagać zawarcia aneksu do Umowy. Wniosek zostanie złożony w zawitym terminie 21 dni kalendarzowych, liczonych od upływu </w:t>
      </w:r>
      <w:r w:rsidR="00412D45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6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miesięcy od dnia zawarcia Umowy. Każda ze Stron może odmówić rozpatrzenia wniosku drugiej Strony złożonego po upływie powyższego terminu;</w:t>
      </w:r>
    </w:p>
    <w:p w14:paraId="128B55D4" w14:textId="073F5383" w:rsidR="008C3DB1" w:rsidRPr="001B7331" w:rsidRDefault="00296540" w:rsidP="00C227FA">
      <w:pPr>
        <w:pStyle w:val="Bezodstpw"/>
        <w:numPr>
          <w:ilvl w:val="0"/>
          <w:numId w:val="41"/>
        </w:numPr>
        <w:tabs>
          <w:tab w:val="clear" w:pos="360"/>
        </w:tabs>
        <w:spacing w:line="360" w:lineRule="auto"/>
        <w:ind w:left="1134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jako zmianę kosztów uprawniającą do złożenia wniosku o waloryzację, przez każdą ze Stron, przyjmuje się wyrażoną w punktach procentowych zmianę (wzrost/obniżenie) wskaźnika cen towarów i usług konsumpcyjnych publikowanego przez GUS (Inflacja/Deflacja) w stosunku do miesiąca w którym z</w:t>
      </w:r>
      <w:r w:rsidR="001043DC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a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warto niniejszą Umowę, o poziom powyżej</w:t>
      </w:r>
      <w:r w:rsidR="00987B43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</w:t>
      </w:r>
      <w:r w:rsidR="00EF67B2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3</w:t>
      </w:r>
      <w:r w:rsidR="00B721CE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%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procent. Poziom wzrostu kosztów wykonania przedmiotu Umowy musi zostać udowodniony przez </w:t>
      </w:r>
      <w:r w:rsidR="00B77C1D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Stronę wnioskującą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;</w:t>
      </w:r>
    </w:p>
    <w:p w14:paraId="6822B272" w14:textId="4B91616E" w:rsidR="003F6A04" w:rsidRPr="001B7331" w:rsidRDefault="00296540" w:rsidP="00C227FA">
      <w:pPr>
        <w:pStyle w:val="Bezodstpw"/>
        <w:numPr>
          <w:ilvl w:val="0"/>
          <w:numId w:val="41"/>
        </w:numPr>
        <w:tabs>
          <w:tab w:val="clear" w:pos="360"/>
        </w:tabs>
        <w:spacing w:line="360" w:lineRule="auto"/>
        <w:ind w:left="1134"/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</w:pP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 efekcie zmian </w:t>
      </w:r>
      <w:r w:rsidR="008D3452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waloryzacyjnych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wynagrodzenie </w:t>
      </w:r>
      <w:r w:rsidR="00DB6563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maksymalne 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Wykonawcy nie może </w:t>
      </w:r>
      <w:r w:rsidR="00DE06DC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zmienić się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</w:t>
      </w:r>
      <w:r w:rsidR="00840DEA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łącznie 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o więcej niż </w:t>
      </w:r>
      <w:r w:rsidR="00EF67B2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6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% w stosunku do maksymalnego wynagrodzenia</w:t>
      </w:r>
      <w:r w:rsidR="005B7BAF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,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o którym mowa § </w:t>
      </w:r>
      <w:r w:rsidR="00CA3BA2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4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ust. </w:t>
      </w:r>
      <w:r w:rsidR="00CE7591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1 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Umowy i </w:t>
      </w:r>
      <w:r w:rsidR="00AF66CC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 przypadku wzrostu wynagrodzenia 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nastąpi wyłącznie wówczas gdy Zamawiający będzie posiadał środki finansowe</w:t>
      </w:r>
      <w:r w:rsidR="005B2AEB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na dokonanie </w:t>
      </w:r>
      <w:r w:rsidR="00C07AFC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ww. </w:t>
      </w:r>
      <w:r w:rsidR="005B2AEB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zmian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. Jeżeli Zamawiający nie będzie posiadał środków finansowych na </w:t>
      </w:r>
      <w:r w:rsidR="00C07AFC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>dokonanie ww. zmian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 lub oceni iż zwiększenie maksymalnej łącznej wartości przedmiotu Umowy nie jest zasadne może odrzucić </w:t>
      </w:r>
      <w:r w:rsidR="00CE7591"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 całości lub w części </w:t>
      </w:r>
      <w:r w:rsidRPr="001B7331">
        <w:rPr>
          <w:rFonts w:ascii="Arial" w:eastAsia="Times New Roman" w:hAnsi="Arial" w:cs="Arial"/>
          <w:color w:val="auto"/>
          <w:spacing w:val="0"/>
          <w:sz w:val="24"/>
          <w:szCs w:val="24"/>
          <w:lang w:eastAsia="pl-PL"/>
        </w:rPr>
        <w:t xml:space="preserve">wniosek Wykonawcy. </w:t>
      </w:r>
      <w:r w:rsidR="003F6A04" w:rsidRPr="001B7331">
        <w:rPr>
          <w:rFonts w:ascii="Arial" w:eastAsia="Times New Roman" w:hAnsi="Arial" w:cs="Arial"/>
          <w:sz w:val="24"/>
          <w:szCs w:val="24"/>
        </w:rPr>
        <w:t xml:space="preserve">Warunkiem dokonania zmian wskazanych powyżej jest złożenie wniosku przez Stronę inicjującą zmianę, zawierającego w szczególności opis propozycji zmian, ich uzasadnienie, a w przypadku, jeśli wniosek wskazuje na potrzebę zmiany wysokości maksymalnego wynagrodzenia, także kalkulacji uzasadniającej tę zmianę. </w:t>
      </w:r>
    </w:p>
    <w:p w14:paraId="504DE807" w14:textId="77777777" w:rsidR="00AB1FAE" w:rsidRPr="001B7331" w:rsidRDefault="00342969">
      <w:pPr>
        <w:numPr>
          <w:ilvl w:val="0"/>
          <w:numId w:val="13"/>
        </w:numPr>
        <w:spacing w:before="120"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Każda ze Stron</w:t>
      </w:r>
      <w:r w:rsidR="00AB1FAE" w:rsidRPr="001B7331">
        <w:rPr>
          <w:rFonts w:ascii="Arial" w:eastAsia="Times New Roman" w:hAnsi="Arial" w:cs="Arial"/>
          <w:sz w:val="24"/>
          <w:szCs w:val="24"/>
        </w:rPr>
        <w:t>:</w:t>
      </w:r>
    </w:p>
    <w:p w14:paraId="1D3E7D36" w14:textId="6EF9A7CA" w:rsidR="00342969" w:rsidRPr="001B7331" w:rsidRDefault="00342969">
      <w:pPr>
        <w:pStyle w:val="Akapitzlist"/>
        <w:numPr>
          <w:ilvl w:val="0"/>
          <w:numId w:val="17"/>
        </w:numPr>
        <w:spacing w:before="120" w:after="0" w:line="36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 xml:space="preserve">może zwrócić się do drugiej Strony, o wyjaśnienie treści wniosku, o którym mowa w ust. </w:t>
      </w:r>
      <w:r w:rsidR="003779D5" w:rsidRPr="001B7331">
        <w:rPr>
          <w:rFonts w:ascii="Arial" w:eastAsia="Times New Roman" w:hAnsi="Arial" w:cs="Arial"/>
          <w:sz w:val="24"/>
          <w:szCs w:val="24"/>
        </w:rPr>
        <w:t>2</w:t>
      </w:r>
      <w:r w:rsidR="00AB1FAE" w:rsidRPr="001B7331">
        <w:rPr>
          <w:rFonts w:ascii="Arial" w:eastAsia="Times New Roman" w:hAnsi="Arial" w:cs="Arial"/>
          <w:sz w:val="24"/>
          <w:szCs w:val="24"/>
        </w:rPr>
        <w:t>;</w:t>
      </w:r>
    </w:p>
    <w:p w14:paraId="1624B07C" w14:textId="52A3E729" w:rsidR="003F6A04" w:rsidRPr="001B7331" w:rsidRDefault="00DE496E">
      <w:pPr>
        <w:pStyle w:val="Akapitzlist"/>
        <w:numPr>
          <w:ilvl w:val="0"/>
          <w:numId w:val="17"/>
        </w:numPr>
        <w:spacing w:before="120" w:after="0" w:line="360" w:lineRule="auto"/>
        <w:textAlignment w:val="baseline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bez zbędnej zwłoki,</w:t>
      </w:r>
      <w:r w:rsidR="003F6A04" w:rsidRPr="001B7331">
        <w:rPr>
          <w:rFonts w:ascii="Arial" w:eastAsia="Times New Roman" w:hAnsi="Arial" w:cs="Arial"/>
          <w:sz w:val="24"/>
          <w:szCs w:val="24"/>
        </w:rPr>
        <w:t xml:space="preserve"> powinna ustosunkować się w formie pisemnej do wniosku o zmianę Umowy drugiej Strony poprzez zaakceptowanie </w:t>
      </w:r>
      <w:r w:rsidR="003F6A04" w:rsidRPr="001B7331">
        <w:rPr>
          <w:rFonts w:ascii="Arial" w:eastAsia="Times New Roman" w:hAnsi="Arial" w:cs="Arial"/>
          <w:sz w:val="24"/>
          <w:szCs w:val="24"/>
        </w:rPr>
        <w:lastRenderedPageBreak/>
        <w:t>proponowanej zmiany Umowy, odrzucenie zmiany Umowy lub zaproponowanie stosownej modyfikacji.</w:t>
      </w:r>
    </w:p>
    <w:p w14:paraId="18933C32" w14:textId="601FAD04" w:rsidR="003F6A04" w:rsidRPr="001B7331" w:rsidRDefault="003F6A04">
      <w:pPr>
        <w:numPr>
          <w:ilvl w:val="0"/>
          <w:numId w:val="13"/>
        </w:numPr>
        <w:spacing w:before="120" w:after="0" w:line="360" w:lineRule="auto"/>
        <w:contextualSpacing/>
        <w:textAlignment w:val="baseline"/>
        <w:rPr>
          <w:rFonts w:ascii="Arial" w:eastAsia="Times New Roman" w:hAnsi="Arial" w:cs="Arial"/>
          <w:sz w:val="24"/>
          <w:szCs w:val="24"/>
        </w:rPr>
      </w:pPr>
      <w:r w:rsidRPr="001B7331">
        <w:rPr>
          <w:rFonts w:ascii="Arial" w:eastAsia="Times New Roman" w:hAnsi="Arial" w:cs="Arial"/>
          <w:sz w:val="24"/>
          <w:szCs w:val="24"/>
        </w:rPr>
        <w:t>W przypadku odrzucenia proponowanej zmiany Umowy lub zaproponowania jej modyfikacji, Stron</w:t>
      </w:r>
      <w:r w:rsidR="00A84E85" w:rsidRPr="001B7331">
        <w:rPr>
          <w:rFonts w:ascii="Arial" w:eastAsia="Times New Roman" w:hAnsi="Arial" w:cs="Arial"/>
          <w:sz w:val="24"/>
          <w:szCs w:val="24"/>
        </w:rPr>
        <w:t>a</w:t>
      </w:r>
      <w:r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="00A84E85" w:rsidRPr="001B7331">
        <w:rPr>
          <w:rFonts w:ascii="Arial" w:eastAsia="Times New Roman" w:hAnsi="Arial" w:cs="Arial"/>
          <w:sz w:val="24"/>
          <w:szCs w:val="24"/>
        </w:rPr>
        <w:t>jest</w:t>
      </w:r>
      <w:r w:rsidRPr="001B7331">
        <w:rPr>
          <w:rFonts w:ascii="Arial" w:eastAsia="Times New Roman" w:hAnsi="Arial" w:cs="Arial"/>
          <w:sz w:val="24"/>
          <w:szCs w:val="24"/>
        </w:rPr>
        <w:t xml:space="preserve"> zobowiązan</w:t>
      </w:r>
      <w:r w:rsidR="00A84E85" w:rsidRPr="001B7331">
        <w:rPr>
          <w:rFonts w:ascii="Arial" w:eastAsia="Times New Roman" w:hAnsi="Arial" w:cs="Arial"/>
          <w:sz w:val="24"/>
          <w:szCs w:val="24"/>
        </w:rPr>
        <w:t>a</w:t>
      </w:r>
      <w:r w:rsidRPr="001B7331">
        <w:rPr>
          <w:rFonts w:ascii="Arial" w:eastAsia="Times New Roman" w:hAnsi="Arial" w:cs="Arial"/>
          <w:sz w:val="24"/>
          <w:szCs w:val="24"/>
        </w:rPr>
        <w:t xml:space="preserve"> powiadomić </w:t>
      </w:r>
      <w:r w:rsidR="00237A44" w:rsidRPr="001B7331">
        <w:rPr>
          <w:rFonts w:ascii="Arial" w:eastAsia="Times New Roman" w:hAnsi="Arial" w:cs="Arial"/>
          <w:sz w:val="24"/>
          <w:szCs w:val="24"/>
        </w:rPr>
        <w:t>Stronę</w:t>
      </w:r>
      <w:r w:rsidRPr="001B7331">
        <w:rPr>
          <w:rFonts w:ascii="Arial" w:eastAsia="Times New Roman" w:hAnsi="Arial" w:cs="Arial"/>
          <w:sz w:val="24"/>
          <w:szCs w:val="24"/>
        </w:rPr>
        <w:t xml:space="preserve"> </w:t>
      </w:r>
      <w:r w:rsidR="00777549" w:rsidRPr="001B7331">
        <w:rPr>
          <w:rFonts w:ascii="Arial" w:eastAsia="Times New Roman" w:hAnsi="Arial" w:cs="Arial"/>
          <w:sz w:val="24"/>
          <w:szCs w:val="24"/>
        </w:rPr>
        <w:t xml:space="preserve">wnioskującą </w:t>
      </w:r>
      <w:r w:rsidRPr="001B7331">
        <w:rPr>
          <w:rFonts w:ascii="Arial" w:eastAsia="Times New Roman" w:hAnsi="Arial" w:cs="Arial"/>
          <w:sz w:val="24"/>
          <w:szCs w:val="24"/>
        </w:rPr>
        <w:t xml:space="preserve">wraz z odpowiedzią, o której mowa w ust. </w:t>
      </w:r>
      <w:r w:rsidR="00237A44" w:rsidRPr="001B7331">
        <w:rPr>
          <w:rFonts w:ascii="Arial" w:eastAsia="Times New Roman" w:hAnsi="Arial" w:cs="Arial"/>
          <w:sz w:val="24"/>
          <w:szCs w:val="24"/>
        </w:rPr>
        <w:t>3</w:t>
      </w:r>
      <w:r w:rsidR="00777549" w:rsidRPr="001B7331">
        <w:rPr>
          <w:rFonts w:ascii="Arial" w:eastAsia="Times New Roman" w:hAnsi="Arial" w:cs="Arial"/>
          <w:sz w:val="24"/>
          <w:szCs w:val="24"/>
        </w:rPr>
        <w:t xml:space="preserve"> pkt 2)</w:t>
      </w:r>
      <w:r w:rsidRPr="001B7331">
        <w:rPr>
          <w:rFonts w:ascii="Arial" w:eastAsia="Times New Roman" w:hAnsi="Arial" w:cs="Arial"/>
          <w:sz w:val="24"/>
          <w:szCs w:val="24"/>
        </w:rPr>
        <w:t>, o przyczynach odrzucenia propozycji dokonania zmiany.</w:t>
      </w:r>
    </w:p>
    <w:bookmarkEnd w:id="9"/>
    <w:p w14:paraId="55436027" w14:textId="77777777" w:rsidR="00370AEF" w:rsidRPr="001B7331" w:rsidRDefault="00F0778D" w:rsidP="00EF3A99">
      <w:pPr>
        <w:pStyle w:val="Akapitzlist"/>
        <w:autoSpaceDE w:val="0"/>
        <w:autoSpaceDN w:val="0"/>
        <w:adjustRightInd w:val="0"/>
        <w:spacing w:after="0" w:line="360" w:lineRule="auto"/>
        <w:ind w:left="765"/>
        <w:rPr>
          <w:rFonts w:ascii="Arial" w:hAnsi="Arial" w:cs="Arial"/>
          <w:b/>
          <w:i/>
          <w:sz w:val="24"/>
          <w:szCs w:val="24"/>
        </w:rPr>
      </w:pPr>
      <w:r w:rsidRPr="001B7331"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</w:t>
      </w:r>
    </w:p>
    <w:p w14:paraId="14CC972E" w14:textId="47A2290A" w:rsidR="00F0778D" w:rsidRPr="00CA3BA2" w:rsidRDefault="00945CF4" w:rsidP="00CA3B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/>
          <w:sz w:val="24"/>
          <w:szCs w:val="24"/>
        </w:rPr>
      </w:pPr>
      <w:r w:rsidRPr="00CA3BA2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 w:rsidRPr="00CA3BA2">
        <w:rPr>
          <w:rFonts w:ascii="Arial" w:hAnsi="Arial" w:cs="Arial"/>
          <w:b/>
          <w:bCs/>
          <w:sz w:val="24"/>
          <w:szCs w:val="24"/>
        </w:rPr>
        <w:t>8</w:t>
      </w:r>
    </w:p>
    <w:p w14:paraId="64B734E6" w14:textId="75AFF22C" w:rsidR="007A4648" w:rsidRPr="001B7331" w:rsidRDefault="007A4648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W przypadku gdy Wykonawca nie będzie </w:t>
      </w:r>
      <w:r w:rsidR="00D66785" w:rsidRPr="001B7331">
        <w:rPr>
          <w:rFonts w:ascii="Arial" w:hAnsi="Arial" w:cs="Arial"/>
          <w:sz w:val="24"/>
          <w:szCs w:val="24"/>
        </w:rPr>
        <w:t xml:space="preserve">ze swojej winy </w:t>
      </w:r>
      <w:r w:rsidRPr="001B7331">
        <w:rPr>
          <w:rFonts w:ascii="Arial" w:hAnsi="Arial" w:cs="Arial"/>
          <w:sz w:val="24"/>
          <w:szCs w:val="24"/>
        </w:rPr>
        <w:t>wykonywał lub będzie nienależycie wykonywał obowiązki określone treścią § 1 umowy, Zamawiający ma prawo do wypowiedzenia umowy ze skutkiem natychmiastowym bez obowiązku zwrotu jakichkolwiek kosztów Wykonawcy</w:t>
      </w:r>
      <w:r w:rsidR="00591B8D">
        <w:rPr>
          <w:rFonts w:ascii="Arial" w:hAnsi="Arial" w:cs="Arial"/>
          <w:sz w:val="24"/>
          <w:szCs w:val="24"/>
        </w:rPr>
        <w:t>, po jednokrotnym wezwaniu Wykonawcy do należytego wykonania umowy</w:t>
      </w:r>
      <w:r w:rsidRPr="001B7331">
        <w:rPr>
          <w:rFonts w:ascii="Arial" w:hAnsi="Arial" w:cs="Arial"/>
          <w:sz w:val="24"/>
          <w:szCs w:val="24"/>
        </w:rPr>
        <w:t>.</w:t>
      </w:r>
    </w:p>
    <w:p w14:paraId="637543A1" w14:textId="68A5492F" w:rsidR="007A4648" w:rsidRPr="001B7331" w:rsidRDefault="007A4648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W </w:t>
      </w:r>
      <w:r w:rsidR="009E4070" w:rsidRPr="001B7331">
        <w:rPr>
          <w:rFonts w:ascii="Arial" w:hAnsi="Arial" w:cs="Arial"/>
          <w:sz w:val="24"/>
          <w:szCs w:val="24"/>
        </w:rPr>
        <w:t>przypadku określonym w ust. 1</w:t>
      </w:r>
      <w:r w:rsidRPr="001B7331">
        <w:rPr>
          <w:rFonts w:ascii="Arial" w:hAnsi="Arial" w:cs="Arial"/>
          <w:sz w:val="24"/>
          <w:szCs w:val="24"/>
        </w:rPr>
        <w:t xml:space="preserve"> Zamawiający ma prawo naliczyć </w:t>
      </w:r>
      <w:r w:rsidR="009E4070" w:rsidRPr="001B7331">
        <w:rPr>
          <w:rFonts w:ascii="Arial" w:hAnsi="Arial" w:cs="Arial"/>
          <w:sz w:val="24"/>
          <w:szCs w:val="24"/>
        </w:rPr>
        <w:t xml:space="preserve">Wykonawcy </w:t>
      </w:r>
      <w:r w:rsidRPr="001B7331">
        <w:rPr>
          <w:rFonts w:ascii="Arial" w:hAnsi="Arial" w:cs="Arial"/>
          <w:sz w:val="24"/>
          <w:szCs w:val="24"/>
        </w:rPr>
        <w:t xml:space="preserve">karę umowną w wysokości </w:t>
      </w:r>
      <w:r w:rsidR="00370AEF" w:rsidRPr="001B7331">
        <w:rPr>
          <w:rFonts w:ascii="Arial" w:hAnsi="Arial" w:cs="Arial"/>
          <w:sz w:val="24"/>
          <w:szCs w:val="24"/>
        </w:rPr>
        <w:t>1</w:t>
      </w:r>
      <w:r w:rsidR="009C670B" w:rsidRPr="001B7331">
        <w:rPr>
          <w:rFonts w:ascii="Arial" w:hAnsi="Arial" w:cs="Arial"/>
          <w:sz w:val="24"/>
          <w:szCs w:val="24"/>
        </w:rPr>
        <w:t>0</w:t>
      </w:r>
      <w:r w:rsidRPr="001B7331">
        <w:rPr>
          <w:rFonts w:ascii="Arial" w:hAnsi="Arial" w:cs="Arial"/>
          <w:sz w:val="24"/>
          <w:szCs w:val="24"/>
        </w:rPr>
        <w:t xml:space="preserve">% </w:t>
      </w:r>
      <w:r w:rsidR="009C670B" w:rsidRPr="001B7331">
        <w:rPr>
          <w:rFonts w:ascii="Arial" w:hAnsi="Arial" w:cs="Arial"/>
          <w:sz w:val="24"/>
          <w:szCs w:val="24"/>
        </w:rPr>
        <w:t xml:space="preserve">maksymalnego </w:t>
      </w:r>
      <w:r w:rsidRPr="001B7331">
        <w:rPr>
          <w:rFonts w:ascii="Arial" w:hAnsi="Arial" w:cs="Arial"/>
          <w:sz w:val="24"/>
          <w:szCs w:val="24"/>
        </w:rPr>
        <w:t xml:space="preserve">wynagrodzenia, o którym mowa w § </w:t>
      </w:r>
      <w:r w:rsidR="00CA3BA2">
        <w:rPr>
          <w:rFonts w:ascii="Arial" w:hAnsi="Arial" w:cs="Arial"/>
          <w:sz w:val="24"/>
          <w:szCs w:val="24"/>
        </w:rPr>
        <w:t>4</w:t>
      </w:r>
      <w:r w:rsidRPr="001B7331">
        <w:rPr>
          <w:rFonts w:ascii="Arial" w:hAnsi="Arial" w:cs="Arial"/>
          <w:sz w:val="24"/>
          <w:szCs w:val="24"/>
        </w:rPr>
        <w:t xml:space="preserve"> ust. 1.</w:t>
      </w:r>
    </w:p>
    <w:p w14:paraId="24B05CCB" w14:textId="7C6F5A1E" w:rsidR="007A4648" w:rsidRPr="001B7331" w:rsidRDefault="00A368FE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Niezależnie od</w:t>
      </w:r>
      <w:r w:rsidR="009E4070" w:rsidRPr="001B7331">
        <w:rPr>
          <w:rFonts w:ascii="Arial" w:hAnsi="Arial" w:cs="Arial"/>
          <w:sz w:val="24"/>
          <w:szCs w:val="24"/>
        </w:rPr>
        <w:t xml:space="preserve"> ust. </w:t>
      </w:r>
      <w:r w:rsidR="00CA3BA2">
        <w:rPr>
          <w:rFonts w:ascii="Arial" w:hAnsi="Arial" w:cs="Arial"/>
          <w:sz w:val="24"/>
          <w:szCs w:val="24"/>
        </w:rPr>
        <w:t xml:space="preserve">1 i </w:t>
      </w:r>
      <w:r w:rsidR="009E4070" w:rsidRPr="001B7331">
        <w:rPr>
          <w:rFonts w:ascii="Arial" w:hAnsi="Arial" w:cs="Arial"/>
          <w:sz w:val="24"/>
          <w:szCs w:val="24"/>
        </w:rPr>
        <w:t>2</w:t>
      </w:r>
      <w:r w:rsidR="009454E3" w:rsidRPr="001B7331">
        <w:rPr>
          <w:rFonts w:ascii="Arial" w:hAnsi="Arial" w:cs="Arial"/>
          <w:sz w:val="24"/>
          <w:szCs w:val="24"/>
        </w:rPr>
        <w:t xml:space="preserve"> Zamawiający naliczy Wykonawcy karę umowną w </w:t>
      </w:r>
      <w:r w:rsidR="009E4070" w:rsidRPr="001B7331">
        <w:rPr>
          <w:rFonts w:ascii="Arial" w:hAnsi="Arial" w:cs="Arial"/>
          <w:sz w:val="24"/>
          <w:szCs w:val="24"/>
        </w:rPr>
        <w:t>następujących przypadkach</w:t>
      </w:r>
      <w:r w:rsidR="00CA3BA2">
        <w:rPr>
          <w:rFonts w:ascii="Arial" w:hAnsi="Arial" w:cs="Arial"/>
          <w:sz w:val="24"/>
          <w:szCs w:val="24"/>
        </w:rPr>
        <w:t xml:space="preserve"> </w:t>
      </w:r>
      <w:r w:rsidR="00137BEF">
        <w:rPr>
          <w:rFonts w:ascii="Arial" w:hAnsi="Arial" w:cs="Arial"/>
          <w:sz w:val="24"/>
          <w:szCs w:val="24"/>
        </w:rPr>
        <w:t>(</w:t>
      </w:r>
      <w:r w:rsidR="00CA3BA2">
        <w:rPr>
          <w:rFonts w:ascii="Arial" w:hAnsi="Arial" w:cs="Arial"/>
          <w:sz w:val="24"/>
          <w:szCs w:val="24"/>
        </w:rPr>
        <w:t>gdy przyczyna naliczenia kary umownej leży po stronie Wykonawcy</w:t>
      </w:r>
      <w:r w:rsidR="00137BEF">
        <w:rPr>
          <w:rFonts w:ascii="Arial" w:hAnsi="Arial" w:cs="Arial"/>
          <w:sz w:val="24"/>
          <w:szCs w:val="24"/>
        </w:rPr>
        <w:t>)</w:t>
      </w:r>
      <w:r w:rsidR="009454E3" w:rsidRPr="001B7331">
        <w:rPr>
          <w:rFonts w:ascii="Arial" w:hAnsi="Arial" w:cs="Arial"/>
          <w:sz w:val="24"/>
          <w:szCs w:val="24"/>
        </w:rPr>
        <w:t>:</w:t>
      </w:r>
    </w:p>
    <w:p w14:paraId="1CE4A167" w14:textId="632A21C9" w:rsidR="005C0F93" w:rsidRPr="007960E1" w:rsidRDefault="00C42903" w:rsidP="005450B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7960E1">
        <w:rPr>
          <w:rFonts w:ascii="Arial" w:hAnsi="Arial" w:cs="Arial"/>
          <w:sz w:val="24"/>
          <w:szCs w:val="24"/>
        </w:rPr>
        <w:t xml:space="preserve">brak potwierdzenia lub nieterminowe potwierdzenie </w:t>
      </w:r>
      <w:r w:rsidR="00693B6C">
        <w:rPr>
          <w:rFonts w:ascii="Arial" w:hAnsi="Arial" w:cs="Arial"/>
          <w:sz w:val="24"/>
          <w:szCs w:val="24"/>
        </w:rPr>
        <w:t xml:space="preserve">przyjęcia </w:t>
      </w:r>
      <w:r w:rsidR="007960E1" w:rsidRPr="007960E1">
        <w:rPr>
          <w:rFonts w:ascii="Arial" w:hAnsi="Arial" w:cs="Arial"/>
          <w:sz w:val="24"/>
          <w:szCs w:val="24"/>
        </w:rPr>
        <w:t xml:space="preserve">zamówienia </w:t>
      </w:r>
      <w:r w:rsidR="00693B6C">
        <w:rPr>
          <w:rFonts w:ascii="Arial" w:hAnsi="Arial" w:cs="Arial"/>
          <w:sz w:val="24"/>
          <w:szCs w:val="24"/>
        </w:rPr>
        <w:t xml:space="preserve">do realizacji </w:t>
      </w:r>
      <w:r w:rsidR="007960E1" w:rsidRPr="007960E1">
        <w:rPr>
          <w:rFonts w:ascii="Arial" w:hAnsi="Arial" w:cs="Arial"/>
          <w:sz w:val="24"/>
          <w:szCs w:val="24"/>
        </w:rPr>
        <w:t xml:space="preserve">lub niedostarczenie produktów w terminie </w:t>
      </w:r>
      <w:r w:rsidR="00693B6C">
        <w:rPr>
          <w:rFonts w:ascii="Arial" w:hAnsi="Arial" w:cs="Arial"/>
          <w:sz w:val="24"/>
          <w:szCs w:val="24"/>
        </w:rPr>
        <w:t>wskazanym w treści zamówienia</w:t>
      </w:r>
      <w:r w:rsidR="007960E1">
        <w:rPr>
          <w:rFonts w:ascii="Arial" w:hAnsi="Arial" w:cs="Arial"/>
          <w:sz w:val="24"/>
          <w:szCs w:val="24"/>
        </w:rPr>
        <w:t xml:space="preserve"> </w:t>
      </w:r>
      <w:r w:rsidR="007960E1" w:rsidRPr="007960E1">
        <w:rPr>
          <w:rFonts w:ascii="Arial" w:hAnsi="Arial" w:cs="Arial"/>
          <w:sz w:val="24"/>
          <w:szCs w:val="24"/>
        </w:rPr>
        <w:t xml:space="preserve">- </w:t>
      </w:r>
      <w:r w:rsidR="007960E1" w:rsidRPr="001B7331">
        <w:rPr>
          <w:rFonts w:ascii="Arial" w:hAnsi="Arial" w:cs="Arial"/>
          <w:sz w:val="24"/>
          <w:szCs w:val="24"/>
        </w:rPr>
        <w:t xml:space="preserve">5% wartości </w:t>
      </w:r>
      <w:r w:rsidR="007960E1">
        <w:rPr>
          <w:rFonts w:ascii="Arial" w:hAnsi="Arial" w:cs="Arial"/>
          <w:sz w:val="24"/>
          <w:szCs w:val="24"/>
        </w:rPr>
        <w:t xml:space="preserve">netto zamówienia/niedostarczonych </w:t>
      </w:r>
      <w:r w:rsidR="007960E1" w:rsidRPr="001B7331">
        <w:rPr>
          <w:rFonts w:ascii="Arial" w:hAnsi="Arial" w:cs="Arial"/>
          <w:sz w:val="24"/>
          <w:szCs w:val="24"/>
        </w:rPr>
        <w:t>produkt</w:t>
      </w:r>
      <w:r w:rsidR="007960E1">
        <w:rPr>
          <w:rFonts w:ascii="Arial" w:hAnsi="Arial" w:cs="Arial"/>
          <w:sz w:val="24"/>
          <w:szCs w:val="24"/>
        </w:rPr>
        <w:t>ów. Kara umowna zostanie naliczona gdy wartość zamówienia/niedostarczonych produktów przekroczy 200 zł netto;</w:t>
      </w:r>
    </w:p>
    <w:p w14:paraId="044C7C26" w14:textId="650D6B72" w:rsidR="00126DF7" w:rsidRPr="007960E1" w:rsidRDefault="005C0F93" w:rsidP="00126DF7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dostarczenie produktu z wadami</w:t>
      </w:r>
      <w:r w:rsidR="00CA3BA2">
        <w:rPr>
          <w:rFonts w:ascii="Arial" w:hAnsi="Arial" w:cs="Arial"/>
          <w:sz w:val="24"/>
          <w:szCs w:val="24"/>
        </w:rPr>
        <w:t>, o których mowa w § 2 ust. 3 Umowy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DB663E">
        <w:rPr>
          <w:rFonts w:ascii="Arial" w:hAnsi="Arial" w:cs="Arial"/>
          <w:sz w:val="24"/>
          <w:szCs w:val="24"/>
        </w:rPr>
        <w:t>–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DB663E">
        <w:rPr>
          <w:rFonts w:ascii="Arial" w:hAnsi="Arial" w:cs="Arial"/>
          <w:sz w:val="24"/>
          <w:szCs w:val="24"/>
        </w:rPr>
        <w:t xml:space="preserve">5 </w:t>
      </w:r>
      <w:r w:rsidRPr="001B7331">
        <w:rPr>
          <w:rFonts w:ascii="Arial" w:hAnsi="Arial" w:cs="Arial"/>
          <w:sz w:val="24"/>
          <w:szCs w:val="24"/>
        </w:rPr>
        <w:t xml:space="preserve">% wartości </w:t>
      </w:r>
      <w:r w:rsidR="00793A31">
        <w:rPr>
          <w:rFonts w:ascii="Arial" w:hAnsi="Arial" w:cs="Arial"/>
          <w:sz w:val="24"/>
          <w:szCs w:val="24"/>
        </w:rPr>
        <w:t xml:space="preserve">netto </w:t>
      </w:r>
      <w:r w:rsidRPr="001B7331">
        <w:rPr>
          <w:rFonts w:ascii="Arial" w:hAnsi="Arial" w:cs="Arial"/>
          <w:sz w:val="24"/>
          <w:szCs w:val="24"/>
        </w:rPr>
        <w:t>produkt</w:t>
      </w:r>
      <w:r w:rsidR="00793A31">
        <w:rPr>
          <w:rFonts w:ascii="Arial" w:hAnsi="Arial" w:cs="Arial"/>
          <w:sz w:val="24"/>
          <w:szCs w:val="24"/>
        </w:rPr>
        <w:t>ów</w:t>
      </w:r>
      <w:r w:rsidRPr="001B7331">
        <w:rPr>
          <w:rFonts w:ascii="Arial" w:hAnsi="Arial" w:cs="Arial"/>
          <w:sz w:val="24"/>
          <w:szCs w:val="24"/>
        </w:rPr>
        <w:t xml:space="preserve"> dostarczon</w:t>
      </w:r>
      <w:r w:rsidR="00793A31">
        <w:rPr>
          <w:rFonts w:ascii="Arial" w:hAnsi="Arial" w:cs="Arial"/>
          <w:sz w:val="24"/>
          <w:szCs w:val="24"/>
        </w:rPr>
        <w:t>ych</w:t>
      </w:r>
      <w:r w:rsidRPr="001B7331">
        <w:rPr>
          <w:rFonts w:ascii="Arial" w:hAnsi="Arial" w:cs="Arial"/>
          <w:sz w:val="24"/>
          <w:szCs w:val="24"/>
        </w:rPr>
        <w:t xml:space="preserve"> z wadami</w:t>
      </w:r>
      <w:r w:rsidR="00126DF7">
        <w:rPr>
          <w:rFonts w:ascii="Arial" w:hAnsi="Arial" w:cs="Arial"/>
          <w:sz w:val="24"/>
          <w:szCs w:val="24"/>
        </w:rPr>
        <w:t>. Kara umowna zostanie naliczona gdy wartość wadliwych produktów przekroczy 200 zł netto;</w:t>
      </w:r>
    </w:p>
    <w:p w14:paraId="51AEBA4D" w14:textId="7B93F6C7" w:rsidR="00793A31" w:rsidRDefault="00793A31" w:rsidP="00B169D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uchylanie się od </w:t>
      </w:r>
      <w:r w:rsidR="00B169D8">
        <w:rPr>
          <w:rFonts w:ascii="Arial" w:hAnsi="Arial" w:cs="Arial"/>
          <w:sz w:val="24"/>
          <w:szCs w:val="24"/>
        </w:rPr>
        <w:t>ustalenia</w:t>
      </w:r>
      <w:r>
        <w:rPr>
          <w:rFonts w:ascii="Arial" w:hAnsi="Arial" w:cs="Arial"/>
          <w:sz w:val="24"/>
          <w:szCs w:val="24"/>
        </w:rPr>
        <w:t xml:space="preserve"> terminu spotkania, o którym mowa w § 5 ust. 4 pkt 4 Umowy</w:t>
      </w:r>
      <w:r w:rsidR="00B169D8">
        <w:rPr>
          <w:rFonts w:ascii="Arial" w:hAnsi="Arial" w:cs="Arial"/>
          <w:sz w:val="24"/>
          <w:szCs w:val="24"/>
        </w:rPr>
        <w:t xml:space="preserve"> </w:t>
      </w:r>
      <w:r w:rsidR="00693B6C">
        <w:rPr>
          <w:rFonts w:ascii="Arial" w:hAnsi="Arial" w:cs="Arial"/>
          <w:sz w:val="24"/>
          <w:szCs w:val="24"/>
        </w:rPr>
        <w:t xml:space="preserve">(odrzucenie 2 terminów spotkania zaproponowanych przez Zamawiającego) </w:t>
      </w:r>
      <w:r w:rsidR="00B169D8">
        <w:rPr>
          <w:rFonts w:ascii="Arial" w:hAnsi="Arial" w:cs="Arial"/>
          <w:sz w:val="24"/>
          <w:szCs w:val="24"/>
        </w:rPr>
        <w:t>– 500 zł za każdy zaistniały przypadek</w:t>
      </w:r>
      <w:r>
        <w:rPr>
          <w:rFonts w:ascii="Arial" w:hAnsi="Arial" w:cs="Arial"/>
          <w:sz w:val="24"/>
          <w:szCs w:val="24"/>
        </w:rPr>
        <w:t xml:space="preserve">;  </w:t>
      </w:r>
    </w:p>
    <w:p w14:paraId="0CEDC783" w14:textId="00057A70" w:rsidR="00DB663E" w:rsidRDefault="00DB66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brak stawienia się na spotkanie Zespołu, o który</w:t>
      </w:r>
      <w:r w:rsidR="00793A3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mowa w § 5 ust. 3-6 Umowy </w:t>
      </w:r>
      <w:r w:rsidR="00137BEF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137BEF">
        <w:rPr>
          <w:rFonts w:ascii="Arial" w:hAnsi="Arial" w:cs="Arial"/>
          <w:sz w:val="24"/>
          <w:szCs w:val="24"/>
        </w:rPr>
        <w:t>500 zł za każdy zaistniały przypadek;</w:t>
      </w:r>
    </w:p>
    <w:p w14:paraId="3E006144" w14:textId="723544DD" w:rsidR="001E42DE" w:rsidRPr="001B7331" w:rsidRDefault="002912C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lastRenderedPageBreak/>
        <w:t>za każdy inny przypadek naruszenia treści niniejszej umowy</w:t>
      </w:r>
      <w:r w:rsidR="00D66785" w:rsidRPr="001B7331">
        <w:rPr>
          <w:rFonts w:ascii="Arial" w:hAnsi="Arial" w:cs="Arial"/>
          <w:sz w:val="24"/>
          <w:szCs w:val="24"/>
        </w:rPr>
        <w:t xml:space="preserve"> zawiniony przez Wykonawcę</w:t>
      </w:r>
      <w:r w:rsidRPr="001B7331">
        <w:rPr>
          <w:rFonts w:ascii="Arial" w:hAnsi="Arial" w:cs="Arial"/>
          <w:sz w:val="24"/>
          <w:szCs w:val="24"/>
        </w:rPr>
        <w:t xml:space="preserve"> - </w:t>
      </w:r>
      <w:r w:rsidR="00DB663E">
        <w:rPr>
          <w:rFonts w:ascii="Arial" w:hAnsi="Arial" w:cs="Arial"/>
          <w:sz w:val="24"/>
          <w:szCs w:val="24"/>
        </w:rPr>
        <w:t>50</w:t>
      </w:r>
      <w:r w:rsidRPr="001B7331">
        <w:rPr>
          <w:rFonts w:ascii="Arial" w:hAnsi="Arial" w:cs="Arial"/>
          <w:sz w:val="24"/>
          <w:szCs w:val="24"/>
        </w:rPr>
        <w:t xml:space="preserve"> PLN</w:t>
      </w:r>
      <w:r w:rsidR="001E42DE" w:rsidRPr="001B7331">
        <w:rPr>
          <w:rFonts w:ascii="Arial" w:hAnsi="Arial" w:cs="Arial"/>
          <w:sz w:val="24"/>
          <w:szCs w:val="24"/>
        </w:rPr>
        <w:t>.</w:t>
      </w:r>
    </w:p>
    <w:p w14:paraId="76D81965" w14:textId="33D0A5C6" w:rsidR="00644FEF" w:rsidRPr="001B7331" w:rsidRDefault="00644FEF">
      <w:pPr>
        <w:widowControl w:val="0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Łączna maksymalna wysokość kar umownych nie przekroczy </w:t>
      </w:r>
      <w:r w:rsidR="00D15CDA" w:rsidRPr="001B7331">
        <w:rPr>
          <w:rFonts w:ascii="Arial" w:hAnsi="Arial" w:cs="Arial"/>
          <w:sz w:val="24"/>
          <w:szCs w:val="24"/>
        </w:rPr>
        <w:t>1</w:t>
      </w:r>
      <w:r w:rsidRPr="001B7331">
        <w:rPr>
          <w:rFonts w:ascii="Arial" w:hAnsi="Arial" w:cs="Arial"/>
          <w:sz w:val="24"/>
          <w:szCs w:val="24"/>
        </w:rPr>
        <w:t xml:space="preserve">0% maksymalnego wynagrodzenia, o którym mowa w § </w:t>
      </w:r>
      <w:r w:rsidR="00591B8D">
        <w:rPr>
          <w:rFonts w:ascii="Arial" w:hAnsi="Arial" w:cs="Arial"/>
          <w:sz w:val="24"/>
          <w:szCs w:val="24"/>
        </w:rPr>
        <w:t>4</w:t>
      </w:r>
      <w:r w:rsidRPr="001B7331">
        <w:rPr>
          <w:rFonts w:ascii="Arial" w:hAnsi="Arial" w:cs="Arial"/>
          <w:sz w:val="24"/>
          <w:szCs w:val="24"/>
        </w:rPr>
        <w:t xml:space="preserve"> ust. 1.</w:t>
      </w:r>
    </w:p>
    <w:p w14:paraId="2FA037BC" w14:textId="132C8E84" w:rsidR="009454E3" w:rsidRPr="001B7331" w:rsidRDefault="00945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Naliczone przez Zamawiającego kary umowne płatne są w terminie 7 dni od dnia doręczenia wezwania do ich zapłaty.</w:t>
      </w:r>
    </w:p>
    <w:p w14:paraId="3086EC75" w14:textId="0D8840B3" w:rsidR="009454E3" w:rsidRPr="001B7331" w:rsidRDefault="00945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Strony zgodnie ustalają, iż naliczone przez Zamawiającego kary umowne mogą zostać potrącone z należnego Wykonawcy, zgodnie z § </w:t>
      </w:r>
      <w:r w:rsidR="00CA3BA2">
        <w:rPr>
          <w:rFonts w:ascii="Arial" w:hAnsi="Arial" w:cs="Arial"/>
          <w:sz w:val="24"/>
          <w:szCs w:val="24"/>
        </w:rPr>
        <w:t>4</w:t>
      </w:r>
      <w:r w:rsidRPr="001B7331">
        <w:rPr>
          <w:rFonts w:ascii="Arial" w:hAnsi="Arial" w:cs="Arial"/>
          <w:sz w:val="24"/>
          <w:szCs w:val="24"/>
        </w:rPr>
        <w:t xml:space="preserve"> umowy, wynagrodzenia. </w:t>
      </w:r>
    </w:p>
    <w:p w14:paraId="432A1115" w14:textId="77777777" w:rsidR="009454E3" w:rsidRDefault="009454E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Zamawiający ma prawo do żądania od Wykonawcy odszkodowania przenoszącego wysokość zastrzeżonej kary umownej na zasadach ogólnych w przypadku, gdy wielkość szkody przekracza wysokość zastrzeżonej kary umownej.</w:t>
      </w:r>
    </w:p>
    <w:p w14:paraId="5ADFB55D" w14:textId="77777777" w:rsidR="00EF67B2" w:rsidRPr="001B7331" w:rsidRDefault="00EF67B2" w:rsidP="00EF67B2">
      <w:pPr>
        <w:widowControl w:val="0"/>
        <w:autoSpaceDE w:val="0"/>
        <w:autoSpaceDN w:val="0"/>
        <w:adjustRightInd w:val="0"/>
        <w:spacing w:after="0" w:line="360" w:lineRule="auto"/>
        <w:ind w:left="426"/>
        <w:rPr>
          <w:rFonts w:ascii="Arial" w:hAnsi="Arial" w:cs="Arial"/>
          <w:sz w:val="24"/>
          <w:szCs w:val="24"/>
        </w:rPr>
      </w:pPr>
    </w:p>
    <w:p w14:paraId="68791F6D" w14:textId="29F98AFB" w:rsidR="00F0778D" w:rsidRPr="001B7331" w:rsidRDefault="001E42DE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9</w:t>
      </w:r>
    </w:p>
    <w:p w14:paraId="09B7943C" w14:textId="77777777" w:rsidR="009454E3" w:rsidRPr="001B7331" w:rsidRDefault="009454E3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62BE6A08" w14:textId="2066A6A8" w:rsidR="009E4070" w:rsidRPr="001B7331" w:rsidRDefault="009E4070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Każda zmiana umowy wymaga formy pisemnej pod rygorem nieważności z wyjątkiem postanowień</w:t>
      </w:r>
      <w:r w:rsidR="008D46F1">
        <w:rPr>
          <w:rFonts w:ascii="Arial" w:hAnsi="Arial" w:cs="Arial"/>
          <w:sz w:val="24"/>
          <w:szCs w:val="24"/>
        </w:rPr>
        <w:t xml:space="preserve"> </w:t>
      </w:r>
      <w:r w:rsidR="008D46F1" w:rsidRPr="001B7331">
        <w:rPr>
          <w:rFonts w:ascii="Arial" w:hAnsi="Arial" w:cs="Arial"/>
          <w:sz w:val="24"/>
          <w:szCs w:val="24"/>
        </w:rPr>
        <w:t>§</w:t>
      </w:r>
      <w:r w:rsidR="008D46F1">
        <w:rPr>
          <w:rFonts w:ascii="Arial" w:hAnsi="Arial" w:cs="Arial"/>
          <w:sz w:val="24"/>
          <w:szCs w:val="24"/>
        </w:rPr>
        <w:t xml:space="preserve"> 4 ust. 2 (upust cenowy) oraz</w:t>
      </w:r>
      <w:r w:rsidRPr="001B7331">
        <w:rPr>
          <w:rFonts w:ascii="Arial" w:hAnsi="Arial" w:cs="Arial"/>
          <w:sz w:val="24"/>
          <w:szCs w:val="24"/>
        </w:rPr>
        <w:t xml:space="preserve"> § </w:t>
      </w:r>
      <w:r w:rsidR="00CA3BA2">
        <w:rPr>
          <w:rFonts w:ascii="Arial" w:hAnsi="Arial" w:cs="Arial"/>
          <w:sz w:val="24"/>
          <w:szCs w:val="24"/>
        </w:rPr>
        <w:t>5</w:t>
      </w:r>
      <w:r w:rsidRPr="001B7331">
        <w:rPr>
          <w:rFonts w:ascii="Arial" w:hAnsi="Arial" w:cs="Arial"/>
          <w:sz w:val="24"/>
          <w:szCs w:val="24"/>
        </w:rPr>
        <w:t xml:space="preserve"> </w:t>
      </w:r>
      <w:r w:rsidR="00591B8D">
        <w:rPr>
          <w:rFonts w:ascii="Arial" w:hAnsi="Arial" w:cs="Arial"/>
          <w:sz w:val="24"/>
          <w:szCs w:val="24"/>
        </w:rPr>
        <w:t xml:space="preserve">ust. 1 i 2 </w:t>
      </w:r>
      <w:r w:rsidRPr="001B7331">
        <w:rPr>
          <w:rFonts w:ascii="Arial" w:hAnsi="Arial" w:cs="Arial"/>
          <w:sz w:val="24"/>
          <w:szCs w:val="24"/>
        </w:rPr>
        <w:t xml:space="preserve">dla których zmiany konieczne </w:t>
      </w:r>
      <w:r w:rsidR="00A2174D" w:rsidRPr="001B7331">
        <w:rPr>
          <w:rFonts w:ascii="Arial" w:hAnsi="Arial" w:cs="Arial"/>
          <w:sz w:val="24"/>
          <w:szCs w:val="24"/>
        </w:rPr>
        <w:t xml:space="preserve">jest </w:t>
      </w:r>
      <w:r w:rsidRPr="001B7331">
        <w:rPr>
          <w:rFonts w:ascii="Arial" w:hAnsi="Arial" w:cs="Arial"/>
          <w:sz w:val="24"/>
          <w:szCs w:val="24"/>
        </w:rPr>
        <w:t xml:space="preserve">poinformowanie drugiej Strony o zmianie osób </w:t>
      </w:r>
      <w:r w:rsidR="00A2174D" w:rsidRPr="001B7331">
        <w:rPr>
          <w:rFonts w:ascii="Arial" w:hAnsi="Arial" w:cs="Arial"/>
          <w:sz w:val="24"/>
          <w:szCs w:val="24"/>
        </w:rPr>
        <w:t xml:space="preserve">upoważnionych </w:t>
      </w:r>
      <w:r w:rsidRPr="001B7331">
        <w:rPr>
          <w:rFonts w:ascii="Arial" w:hAnsi="Arial" w:cs="Arial"/>
          <w:sz w:val="24"/>
          <w:szCs w:val="24"/>
        </w:rPr>
        <w:t>do kontaktów i ich danych teleadresowych.</w:t>
      </w:r>
    </w:p>
    <w:p w14:paraId="3DF6A380" w14:textId="6A783CB2" w:rsidR="009E4070" w:rsidRPr="001B7331" w:rsidRDefault="009E4070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W sprawach nieuregulowanych umową zastosowanie mają przepisy </w:t>
      </w:r>
      <w:r w:rsidR="00F70BAF" w:rsidRPr="001B7331">
        <w:rPr>
          <w:rFonts w:ascii="Arial" w:hAnsi="Arial" w:cs="Arial"/>
          <w:sz w:val="24"/>
          <w:szCs w:val="24"/>
        </w:rPr>
        <w:t xml:space="preserve">ustawy Prawo zamówień publicznych i </w:t>
      </w:r>
      <w:r w:rsidRPr="001B7331">
        <w:rPr>
          <w:rFonts w:ascii="Arial" w:hAnsi="Arial" w:cs="Arial"/>
          <w:sz w:val="24"/>
          <w:szCs w:val="24"/>
        </w:rPr>
        <w:t>Kodeksu Cywilnego.</w:t>
      </w:r>
    </w:p>
    <w:p w14:paraId="21BD69BC" w14:textId="5615CC63" w:rsidR="009B273C" w:rsidRPr="001B7331" w:rsidRDefault="009B273C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Postanowienia </w:t>
      </w:r>
      <w:r w:rsidR="002F3F9C" w:rsidRPr="001B7331">
        <w:rPr>
          <w:rFonts w:ascii="Arial" w:hAnsi="Arial" w:cs="Arial"/>
          <w:sz w:val="24"/>
          <w:szCs w:val="24"/>
        </w:rPr>
        <w:t xml:space="preserve">dot. </w:t>
      </w:r>
      <w:r w:rsidRPr="001B7331">
        <w:rPr>
          <w:rFonts w:ascii="Arial" w:hAnsi="Arial" w:cs="Arial"/>
          <w:sz w:val="24"/>
          <w:szCs w:val="24"/>
        </w:rPr>
        <w:t>RODO</w:t>
      </w:r>
      <w:r w:rsidR="002F3F9C" w:rsidRPr="001B7331">
        <w:rPr>
          <w:rFonts w:ascii="Arial" w:hAnsi="Arial" w:cs="Arial"/>
          <w:sz w:val="24"/>
          <w:szCs w:val="24"/>
        </w:rPr>
        <w:t xml:space="preserve"> zawarto w </w:t>
      </w:r>
      <w:r w:rsidR="00037D36" w:rsidRPr="001B7331">
        <w:rPr>
          <w:rFonts w:ascii="Arial" w:hAnsi="Arial" w:cs="Arial"/>
          <w:sz w:val="24"/>
          <w:szCs w:val="24"/>
        </w:rPr>
        <w:t>Z</w:t>
      </w:r>
      <w:r w:rsidR="002F3F9C" w:rsidRPr="001B7331">
        <w:rPr>
          <w:rFonts w:ascii="Arial" w:hAnsi="Arial" w:cs="Arial"/>
          <w:sz w:val="24"/>
          <w:szCs w:val="24"/>
        </w:rPr>
        <w:t xml:space="preserve">ałączniku nr </w:t>
      </w:r>
      <w:r w:rsidR="00D60F47">
        <w:rPr>
          <w:rFonts w:ascii="Arial" w:hAnsi="Arial" w:cs="Arial"/>
          <w:sz w:val="24"/>
          <w:szCs w:val="24"/>
        </w:rPr>
        <w:t>4</w:t>
      </w:r>
      <w:r w:rsidR="002F3F9C" w:rsidRPr="001B7331">
        <w:rPr>
          <w:rFonts w:ascii="Arial" w:hAnsi="Arial" w:cs="Arial"/>
          <w:sz w:val="24"/>
          <w:szCs w:val="24"/>
        </w:rPr>
        <w:t xml:space="preserve"> do Umowy.</w:t>
      </w:r>
      <w:r w:rsidRPr="001B7331">
        <w:rPr>
          <w:rFonts w:ascii="Arial" w:hAnsi="Arial" w:cs="Arial"/>
          <w:sz w:val="24"/>
          <w:szCs w:val="24"/>
        </w:rPr>
        <w:t xml:space="preserve"> </w:t>
      </w:r>
    </w:p>
    <w:p w14:paraId="39EB433C" w14:textId="77777777" w:rsidR="009E4070" w:rsidRPr="001B7331" w:rsidRDefault="009E4070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Nieważność któregokolwiek zapisu umowy nie powoduje nieważności całej umowy. W przypadku, gdy którykolwiek z zapisów umowy zostanie prawomocnie uznany za nieważny, w jego miejsce stosuje się odpowiedni przepis polskiego prawa powszechnie obowiązującego.</w:t>
      </w:r>
    </w:p>
    <w:p w14:paraId="117F378E" w14:textId="77777777" w:rsidR="009E4070" w:rsidRPr="001B7331" w:rsidRDefault="009E4070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Strony zgodnie postanawiają, iż wszelkie ustalenia i uzgodnienia dokonane przez Strony, jeśli były poczynione między nimi przed zawarciem umowy a dotyczyły stosunku prawnego powstałego wskutek zawarcia umowy, o ile nie znalazły się w treści umowy, z chwilą podpisania umowy tracą moc.</w:t>
      </w:r>
    </w:p>
    <w:p w14:paraId="5883057F" w14:textId="77777777" w:rsidR="009E4070" w:rsidRPr="001B7331" w:rsidRDefault="009E4070">
      <w:pPr>
        <w:pStyle w:val="Akapitzlist"/>
        <w:numPr>
          <w:ilvl w:val="0"/>
          <w:numId w:val="9"/>
        </w:numPr>
        <w:spacing w:after="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Załączniki do umowy stanowią jej integralną część.  </w:t>
      </w:r>
    </w:p>
    <w:p w14:paraId="3576BAD8" w14:textId="77777777" w:rsidR="00A2174D" w:rsidRDefault="00A2174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7606CBD0" w14:textId="77777777" w:rsidR="00D60F47" w:rsidRPr="001B7331" w:rsidRDefault="00D60F47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6EAC4EA" w14:textId="55D58DFD" w:rsidR="00A2174D" w:rsidRPr="001B7331" w:rsidRDefault="00A2174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lastRenderedPageBreak/>
        <w:t xml:space="preserve">§ </w:t>
      </w:r>
      <w:r w:rsidR="00CA3BA2">
        <w:rPr>
          <w:rFonts w:ascii="Arial" w:hAnsi="Arial" w:cs="Arial"/>
          <w:b/>
          <w:bCs/>
          <w:sz w:val="24"/>
          <w:szCs w:val="24"/>
        </w:rPr>
        <w:t>10</w:t>
      </w:r>
    </w:p>
    <w:p w14:paraId="33ACEFC6" w14:textId="77777777" w:rsidR="00A2174D" w:rsidRPr="001B7331" w:rsidRDefault="00A2174D" w:rsidP="00EF3A99">
      <w:pPr>
        <w:tabs>
          <w:tab w:val="left" w:pos="0"/>
          <w:tab w:val="left" w:pos="3420"/>
        </w:tabs>
        <w:spacing w:line="360" w:lineRule="auto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Strony zgodnie ustalają, iż wszelkie spory, jakie mogą powstać w związku z zawarciem umowy, będą rozstrzygane przez sąd powszechny właściwy miejscowo dla Zamawiającego.</w:t>
      </w:r>
    </w:p>
    <w:p w14:paraId="0C77588C" w14:textId="3FB48DAE" w:rsidR="00A2174D" w:rsidRPr="001B7331" w:rsidRDefault="00A2174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1B7331">
        <w:rPr>
          <w:rFonts w:ascii="Arial" w:hAnsi="Arial" w:cs="Arial"/>
          <w:b/>
          <w:bCs/>
          <w:sz w:val="24"/>
          <w:szCs w:val="24"/>
        </w:rPr>
        <w:t>§ 1</w:t>
      </w:r>
      <w:r w:rsidR="00CA3BA2">
        <w:rPr>
          <w:rFonts w:ascii="Arial" w:hAnsi="Arial" w:cs="Arial"/>
          <w:b/>
          <w:bCs/>
          <w:sz w:val="24"/>
          <w:szCs w:val="24"/>
        </w:rPr>
        <w:t>1</w:t>
      </w:r>
    </w:p>
    <w:p w14:paraId="598CAFA0" w14:textId="77777777" w:rsidR="00A2174D" w:rsidRPr="001B7331" w:rsidRDefault="00A2174D" w:rsidP="00EF3A99">
      <w:pPr>
        <w:pStyle w:val="Tekstpodstawowywcity2"/>
        <w:tabs>
          <w:tab w:val="left" w:pos="3420"/>
        </w:tabs>
        <w:spacing w:after="0" w:line="360" w:lineRule="auto"/>
        <w:ind w:left="0"/>
      </w:pPr>
      <w:r w:rsidRPr="001B7331">
        <w:t>Umowa wraz z załącznikami została sporządzona w dwóch jednobrzmiących egzemplarzach, po jednym dla każdej ze stron.</w:t>
      </w:r>
    </w:p>
    <w:p w14:paraId="053A72E2" w14:textId="77777777" w:rsidR="00A2174D" w:rsidRPr="001B7331" w:rsidRDefault="00A2174D" w:rsidP="00EF3A99">
      <w:pPr>
        <w:pStyle w:val="Nagwek1"/>
        <w:tabs>
          <w:tab w:val="left" w:pos="3420"/>
        </w:tabs>
        <w:jc w:val="left"/>
        <w:rPr>
          <w:rFonts w:ascii="Arial" w:hAnsi="Arial" w:cs="Arial"/>
          <w:b w:val="0"/>
          <w:bCs/>
          <w:szCs w:val="24"/>
        </w:rPr>
      </w:pPr>
      <w:r w:rsidRPr="001B7331">
        <w:rPr>
          <w:rFonts w:ascii="Arial" w:hAnsi="Arial" w:cs="Arial"/>
          <w:b w:val="0"/>
          <w:bCs/>
          <w:szCs w:val="24"/>
        </w:rPr>
        <w:t xml:space="preserve">           </w:t>
      </w:r>
    </w:p>
    <w:p w14:paraId="2E55EED7" w14:textId="77777777" w:rsidR="00F0778D" w:rsidRPr="001B7331" w:rsidRDefault="00A2174D" w:rsidP="00EF3A99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>Załączniki:</w:t>
      </w:r>
    </w:p>
    <w:p w14:paraId="31B8846D" w14:textId="77777777" w:rsidR="002912C1" w:rsidRPr="001B7331" w:rsidRDefault="00A2174D" w:rsidP="00EF3A99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1. </w:t>
      </w:r>
      <w:r w:rsidR="002912C1" w:rsidRPr="001B7331">
        <w:rPr>
          <w:rFonts w:ascii="Arial" w:hAnsi="Arial" w:cs="Arial"/>
          <w:sz w:val="24"/>
          <w:szCs w:val="24"/>
        </w:rPr>
        <w:t>opis przedmiotu zamówienia</w:t>
      </w:r>
    </w:p>
    <w:p w14:paraId="0EBD06AB" w14:textId="0CAC2C6C" w:rsidR="00A2174D" w:rsidRDefault="002912C1" w:rsidP="00EF3A99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1B7331">
        <w:rPr>
          <w:rFonts w:ascii="Arial" w:hAnsi="Arial" w:cs="Arial"/>
          <w:sz w:val="24"/>
          <w:szCs w:val="24"/>
        </w:rPr>
        <w:t xml:space="preserve">2. </w:t>
      </w:r>
      <w:r w:rsidR="00A2174D" w:rsidRPr="001B7331">
        <w:rPr>
          <w:rFonts w:ascii="Arial" w:hAnsi="Arial" w:cs="Arial"/>
          <w:sz w:val="24"/>
          <w:szCs w:val="24"/>
        </w:rPr>
        <w:t>oferta Wykonawcy</w:t>
      </w:r>
    </w:p>
    <w:p w14:paraId="2FEA6C16" w14:textId="43AE9D07" w:rsidR="001430A7" w:rsidRPr="001B7331" w:rsidRDefault="001430A7" w:rsidP="00EF3A99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prawo opcji</w:t>
      </w:r>
    </w:p>
    <w:p w14:paraId="446BCA41" w14:textId="2EC1A61F" w:rsidR="002F3F9C" w:rsidRPr="001B7331" w:rsidRDefault="001430A7" w:rsidP="00EF3A99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2F3F9C" w:rsidRPr="001B7331">
        <w:rPr>
          <w:rFonts w:ascii="Arial" w:hAnsi="Arial" w:cs="Arial"/>
          <w:sz w:val="24"/>
          <w:szCs w:val="24"/>
        </w:rPr>
        <w:t>. postanowienia dot. RODO</w:t>
      </w:r>
    </w:p>
    <w:p w14:paraId="04B58306" w14:textId="77777777" w:rsidR="00F0778D" w:rsidRPr="001B7331" w:rsidRDefault="00F0778D" w:rsidP="00EF3A99">
      <w:pPr>
        <w:pStyle w:val="Akapitzlist"/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0778D" w:rsidRPr="001B7331" w14:paraId="5537A79E" w14:textId="77777777" w:rsidTr="00240783">
        <w:tc>
          <w:tcPr>
            <w:tcW w:w="4606" w:type="dxa"/>
          </w:tcPr>
          <w:p w14:paraId="427039CC" w14:textId="77777777" w:rsidR="00F0778D" w:rsidRPr="001B7331" w:rsidRDefault="00F0778D" w:rsidP="00EF3A99">
            <w:pPr>
              <w:spacing w:line="36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1B7331">
              <w:rPr>
                <w:rFonts w:ascii="Arial" w:hAnsi="Arial" w:cs="Arial"/>
                <w:bCs/>
                <w:i/>
                <w:sz w:val="24"/>
                <w:szCs w:val="24"/>
              </w:rPr>
              <w:t>ZAMAWIAJ</w:t>
            </w:r>
            <w:r w:rsidRPr="001B7331">
              <w:rPr>
                <w:rFonts w:ascii="Arial" w:hAnsi="Arial" w:cs="Arial"/>
                <w:i/>
                <w:sz w:val="24"/>
                <w:szCs w:val="24"/>
              </w:rPr>
              <w:t>Ą</w:t>
            </w:r>
            <w:r w:rsidRPr="001B7331">
              <w:rPr>
                <w:rFonts w:ascii="Arial" w:hAnsi="Arial" w:cs="Arial"/>
                <w:bCs/>
                <w:i/>
                <w:sz w:val="24"/>
                <w:szCs w:val="24"/>
              </w:rPr>
              <w:t>CY</w:t>
            </w:r>
          </w:p>
          <w:p w14:paraId="66661EEC" w14:textId="77777777" w:rsidR="00F0778D" w:rsidRPr="001B7331" w:rsidRDefault="00F0778D" w:rsidP="00EF3A99">
            <w:pPr>
              <w:spacing w:line="36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</w:tc>
        <w:tc>
          <w:tcPr>
            <w:tcW w:w="4606" w:type="dxa"/>
          </w:tcPr>
          <w:p w14:paraId="76BD3F70" w14:textId="77777777" w:rsidR="00F0778D" w:rsidRPr="001B7331" w:rsidRDefault="00F0778D" w:rsidP="00EF3A99">
            <w:pPr>
              <w:spacing w:line="36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1B7331">
              <w:rPr>
                <w:rFonts w:ascii="Arial" w:hAnsi="Arial" w:cs="Arial"/>
                <w:bCs/>
                <w:i/>
                <w:sz w:val="24"/>
                <w:szCs w:val="24"/>
              </w:rPr>
              <w:t>WYKONAWCA</w:t>
            </w:r>
          </w:p>
        </w:tc>
      </w:tr>
      <w:tr w:rsidR="00F0778D" w:rsidRPr="001B7331" w14:paraId="7C08AF46" w14:textId="77777777" w:rsidTr="00240783">
        <w:tc>
          <w:tcPr>
            <w:tcW w:w="4606" w:type="dxa"/>
          </w:tcPr>
          <w:p w14:paraId="53264305" w14:textId="77777777" w:rsidR="00F0778D" w:rsidRPr="001B7331" w:rsidRDefault="00F0778D" w:rsidP="00EF3A99">
            <w:pPr>
              <w:spacing w:line="36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1B73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             ……………………………………………..                                                        </w:t>
            </w:r>
          </w:p>
        </w:tc>
        <w:tc>
          <w:tcPr>
            <w:tcW w:w="4606" w:type="dxa"/>
          </w:tcPr>
          <w:p w14:paraId="7DE602DC" w14:textId="77777777" w:rsidR="00F0778D" w:rsidRPr="001B7331" w:rsidRDefault="00F0778D" w:rsidP="00EF3A99">
            <w:pPr>
              <w:spacing w:line="360" w:lineRule="auto"/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1B7331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             ……………………………………………..                                                        </w:t>
            </w:r>
          </w:p>
        </w:tc>
      </w:tr>
    </w:tbl>
    <w:p w14:paraId="74390C49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i/>
          <w:sz w:val="24"/>
          <w:szCs w:val="24"/>
        </w:rPr>
      </w:pPr>
    </w:p>
    <w:p w14:paraId="4B993019" w14:textId="77777777" w:rsidR="00F0778D" w:rsidRPr="001B7331" w:rsidRDefault="00F0778D" w:rsidP="00EF3A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ED7185B" w14:textId="77777777" w:rsidR="00E40286" w:rsidRPr="001B7331" w:rsidRDefault="00E40286" w:rsidP="00EF3A99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E40286" w:rsidRPr="001B7331" w:rsidSect="0024078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5E35" w14:textId="77777777" w:rsidR="00E66F2B" w:rsidRDefault="00E66F2B" w:rsidP="00F0778D">
      <w:pPr>
        <w:spacing w:after="0" w:line="240" w:lineRule="auto"/>
      </w:pPr>
      <w:r>
        <w:separator/>
      </w:r>
    </w:p>
  </w:endnote>
  <w:endnote w:type="continuationSeparator" w:id="0">
    <w:p w14:paraId="3B9B2805" w14:textId="77777777" w:rsidR="00E66F2B" w:rsidRDefault="00E66F2B" w:rsidP="00F07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9020599"/>
      <w:docPartObj>
        <w:docPartGallery w:val="Page Numbers (Bottom of Page)"/>
        <w:docPartUnique/>
      </w:docPartObj>
    </w:sdtPr>
    <w:sdtContent>
      <w:p w14:paraId="6282FD2A" w14:textId="77777777" w:rsidR="008B6906" w:rsidRDefault="00D66785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3B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3722C7" w14:textId="77777777" w:rsidR="008B6906" w:rsidRPr="007F56BB" w:rsidRDefault="008B6906" w:rsidP="0024078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05D19" w14:textId="77777777" w:rsidR="00E66F2B" w:rsidRDefault="00E66F2B" w:rsidP="00F0778D">
      <w:pPr>
        <w:spacing w:after="0" w:line="240" w:lineRule="auto"/>
      </w:pPr>
      <w:r>
        <w:separator/>
      </w:r>
    </w:p>
  </w:footnote>
  <w:footnote w:type="continuationSeparator" w:id="0">
    <w:p w14:paraId="22852E1B" w14:textId="77777777" w:rsidR="00E66F2B" w:rsidRDefault="00E66F2B" w:rsidP="00F0778D">
      <w:pPr>
        <w:spacing w:after="0" w:line="240" w:lineRule="auto"/>
      </w:pPr>
      <w:r>
        <w:continuationSeparator/>
      </w:r>
    </w:p>
  </w:footnote>
  <w:footnote w:id="1">
    <w:p w14:paraId="5FF128AE" w14:textId="303608A4" w:rsidR="006C30F8" w:rsidRDefault="006C30F8">
      <w:pPr>
        <w:pStyle w:val="Tekstprzypisudolnego"/>
      </w:pPr>
      <w:r>
        <w:rPr>
          <w:rStyle w:val="Odwoanieprzypisudolnego"/>
        </w:rPr>
        <w:footnoteRef/>
      </w:r>
      <w:r>
        <w:t xml:space="preserve"> Zakres </w:t>
      </w:r>
      <w:r w:rsidR="00F55802">
        <w:t>dostawy zostanie wpisany odpowiednio do części postępowania której dot. umowa</w:t>
      </w:r>
    </w:p>
  </w:footnote>
  <w:footnote w:id="2">
    <w:p w14:paraId="24D65F96" w14:textId="13A05E5E" w:rsidR="006C30F8" w:rsidRDefault="006C30F8">
      <w:pPr>
        <w:pStyle w:val="Tekstprzypisudolnego"/>
      </w:pPr>
      <w:r>
        <w:rPr>
          <w:rStyle w:val="Odwoanieprzypisudolnego"/>
        </w:rPr>
        <w:footnoteRef/>
      </w:r>
      <w:r>
        <w:t xml:space="preserve"> Termin będzie wynikał z treści oferty złożonej przez Wykonawcę</w:t>
      </w:r>
    </w:p>
  </w:footnote>
  <w:footnote w:id="3">
    <w:p w14:paraId="70614766" w14:textId="77777777" w:rsidR="00A63509" w:rsidRDefault="00A63509" w:rsidP="00A63509">
      <w:pPr>
        <w:pStyle w:val="Tekstprzypisudolnego"/>
      </w:pPr>
      <w:r>
        <w:rPr>
          <w:rStyle w:val="Odwoanieprzypisudolnego"/>
        </w:rPr>
        <w:footnoteRef/>
      </w:r>
      <w:r>
        <w:t xml:space="preserve"> Termin będzie wynikał z treści oferty złożonej przez Wykonawcę</w:t>
      </w:r>
    </w:p>
  </w:footnote>
  <w:footnote w:id="4">
    <w:p w14:paraId="3190E12A" w14:textId="493D541E" w:rsidR="005D2D62" w:rsidRDefault="005D2D62">
      <w:pPr>
        <w:pStyle w:val="Tekstprzypisudolnego"/>
      </w:pPr>
      <w:r>
        <w:rPr>
          <w:rStyle w:val="Odwoanieprzypisudolnego"/>
        </w:rPr>
        <w:footnoteRef/>
      </w:r>
      <w:r>
        <w:t xml:space="preserve"> Termin będzie wynikał z treści oferty złożonej przez Wykonawcę</w:t>
      </w:r>
    </w:p>
  </w:footnote>
  <w:footnote w:id="5">
    <w:p w14:paraId="534FB9F5" w14:textId="14C9ECBB" w:rsidR="00CF1FD6" w:rsidRDefault="00CF1FD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F1FD6">
        <w:rPr>
          <w:rFonts w:ascii="Arial" w:hAnsi="Arial" w:cs="Arial"/>
        </w:rPr>
        <w:t>Dzień dostarczenia faktury zostanie wpisany po dokonaniu ustalenia przez Strony</w:t>
      </w:r>
    </w:p>
  </w:footnote>
  <w:footnote w:id="6">
    <w:p w14:paraId="5535644A" w14:textId="77777777" w:rsidR="003F33EB" w:rsidRDefault="003F33EB" w:rsidP="003F33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71DF">
        <w:rPr>
          <w:rFonts w:ascii="Arial" w:hAnsi="Arial" w:cs="Arial"/>
        </w:rPr>
        <w:t>Termin będzie wynikał z treści oferty złożonej przez Wykonawcę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F5A1E" w14:textId="43F79950" w:rsidR="008B6906" w:rsidRPr="00F0778D" w:rsidRDefault="008B6906" w:rsidP="00F0778D">
    <w:pPr>
      <w:pStyle w:val="Nagwek"/>
    </w:pPr>
    <w:r>
      <w:t xml:space="preserve">Załącznik nr </w:t>
    </w:r>
    <w:r w:rsidR="001430A7">
      <w:t>6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30839"/>
    <w:multiLevelType w:val="hybridMultilevel"/>
    <w:tmpl w:val="C7ACC682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B2BC4668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1084989"/>
    <w:multiLevelType w:val="hybridMultilevel"/>
    <w:tmpl w:val="B5306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C58E6"/>
    <w:multiLevelType w:val="hybridMultilevel"/>
    <w:tmpl w:val="531A7ACC"/>
    <w:lvl w:ilvl="0" w:tplc="B2BC466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3CA0760"/>
    <w:multiLevelType w:val="hybridMultilevel"/>
    <w:tmpl w:val="21F650C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8E85699"/>
    <w:multiLevelType w:val="hybridMultilevel"/>
    <w:tmpl w:val="5F9C7616"/>
    <w:lvl w:ilvl="0" w:tplc="B2BC4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00597"/>
    <w:multiLevelType w:val="multilevel"/>
    <w:tmpl w:val="70DAD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3A7CE6"/>
    <w:multiLevelType w:val="hybridMultilevel"/>
    <w:tmpl w:val="C8AE65E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5C0AD7"/>
    <w:multiLevelType w:val="hybridMultilevel"/>
    <w:tmpl w:val="325C6A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2071BF6"/>
    <w:multiLevelType w:val="hybridMultilevel"/>
    <w:tmpl w:val="D1A42B06"/>
    <w:lvl w:ilvl="0" w:tplc="B2BC46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23A10FAA"/>
    <w:multiLevelType w:val="hybridMultilevel"/>
    <w:tmpl w:val="861A3DA2"/>
    <w:lvl w:ilvl="0" w:tplc="2B34EC30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294D3846"/>
    <w:multiLevelType w:val="hybridMultilevel"/>
    <w:tmpl w:val="A0A2EA9C"/>
    <w:lvl w:ilvl="0" w:tplc="9C701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A9426E"/>
    <w:multiLevelType w:val="hybridMultilevel"/>
    <w:tmpl w:val="50E6069A"/>
    <w:lvl w:ilvl="0" w:tplc="0415001B">
      <w:start w:val="1"/>
      <w:numFmt w:val="lowerRoman"/>
      <w:lvlText w:val="%1."/>
      <w:lvlJc w:val="righ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2B923787"/>
    <w:multiLevelType w:val="multilevel"/>
    <w:tmpl w:val="7E40EA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947737"/>
    <w:multiLevelType w:val="hybridMultilevel"/>
    <w:tmpl w:val="C8004B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610EC"/>
    <w:multiLevelType w:val="hybridMultilevel"/>
    <w:tmpl w:val="FE3844C6"/>
    <w:lvl w:ilvl="0" w:tplc="D39C98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DC93C1F"/>
    <w:multiLevelType w:val="hybridMultilevel"/>
    <w:tmpl w:val="4F5616C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30846A8B"/>
    <w:multiLevelType w:val="hybridMultilevel"/>
    <w:tmpl w:val="6A7481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0904E33"/>
    <w:multiLevelType w:val="multilevel"/>
    <w:tmpl w:val="F474B2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38663D"/>
    <w:multiLevelType w:val="hybridMultilevel"/>
    <w:tmpl w:val="214EF2B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2423999"/>
    <w:multiLevelType w:val="hybridMultilevel"/>
    <w:tmpl w:val="EC2017CC"/>
    <w:lvl w:ilvl="0" w:tplc="E9CA9A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2C0D9E"/>
    <w:multiLevelType w:val="hybridMultilevel"/>
    <w:tmpl w:val="18B2B36E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3D104F63"/>
    <w:multiLevelType w:val="hybridMultilevel"/>
    <w:tmpl w:val="99F6071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3E032E1A"/>
    <w:multiLevelType w:val="hybridMultilevel"/>
    <w:tmpl w:val="73C0F5A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1">
      <w:start w:val="1"/>
      <w:numFmt w:val="decimal"/>
      <w:lvlText w:val="%2)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003716B"/>
    <w:multiLevelType w:val="multilevel"/>
    <w:tmpl w:val="C71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082B5F"/>
    <w:multiLevelType w:val="hybridMultilevel"/>
    <w:tmpl w:val="D20C8DE6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5" w15:restartNumberingAfterBreak="0">
    <w:nsid w:val="45FE75F6"/>
    <w:multiLevelType w:val="hybridMultilevel"/>
    <w:tmpl w:val="07D6E6DE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FFFFFFFF">
      <w:start w:val="1"/>
      <w:numFmt w:val="decimal"/>
      <w:lvlText w:val="%2)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4B2F1EA6"/>
    <w:multiLevelType w:val="hybridMultilevel"/>
    <w:tmpl w:val="E65C04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FEF3CA5"/>
    <w:multiLevelType w:val="hybridMultilevel"/>
    <w:tmpl w:val="1CC4F23E"/>
    <w:lvl w:ilvl="0" w:tplc="0415001B">
      <w:start w:val="1"/>
      <w:numFmt w:val="lowerRoman"/>
      <w:lvlText w:val="%1."/>
      <w:lvlJc w:val="righ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53E010FD"/>
    <w:multiLevelType w:val="hybridMultilevel"/>
    <w:tmpl w:val="88546B4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C8A6AA">
      <w:start w:val="16"/>
      <w:numFmt w:val="bullet"/>
      <w:lvlText w:val=""/>
      <w:lvlJc w:val="left"/>
      <w:pPr>
        <w:ind w:left="2148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6E6719D"/>
    <w:multiLevelType w:val="hybridMultilevel"/>
    <w:tmpl w:val="A50E8B96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576C208F"/>
    <w:multiLevelType w:val="hybridMultilevel"/>
    <w:tmpl w:val="3C7E420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5A1D46FC"/>
    <w:multiLevelType w:val="hybridMultilevel"/>
    <w:tmpl w:val="A1BE725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AD55F6C"/>
    <w:multiLevelType w:val="hybridMultilevel"/>
    <w:tmpl w:val="F0A211CE"/>
    <w:lvl w:ilvl="0" w:tplc="4EC6643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F64F5F"/>
    <w:multiLevelType w:val="hybridMultilevel"/>
    <w:tmpl w:val="4660475C"/>
    <w:lvl w:ilvl="0" w:tplc="104455B2">
      <w:start w:val="1"/>
      <w:numFmt w:val="lowerLetter"/>
      <w:lvlText w:val="%1)"/>
      <w:lvlJc w:val="righ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4" w15:restartNumberingAfterBreak="0">
    <w:nsid w:val="5B38393D"/>
    <w:multiLevelType w:val="hybridMultilevel"/>
    <w:tmpl w:val="1E3A196E"/>
    <w:lvl w:ilvl="0" w:tplc="E71802D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B150B"/>
    <w:multiLevelType w:val="hybridMultilevel"/>
    <w:tmpl w:val="60C004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C1050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A2B72"/>
    <w:multiLevelType w:val="hybridMultilevel"/>
    <w:tmpl w:val="BA0E1D5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3062630"/>
    <w:multiLevelType w:val="hybridMultilevel"/>
    <w:tmpl w:val="57C8EA0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630F7982"/>
    <w:multiLevelType w:val="hybridMultilevel"/>
    <w:tmpl w:val="76AAB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0703F1"/>
    <w:multiLevelType w:val="hybridMultilevel"/>
    <w:tmpl w:val="96FE26C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FAF4E744">
      <w:start w:val="1"/>
      <w:numFmt w:val="decimal"/>
      <w:lvlText w:val="%2)"/>
      <w:lvlJc w:val="left"/>
      <w:pPr>
        <w:ind w:left="2130" w:hanging="624"/>
      </w:pPr>
      <w:rPr>
        <w:rFonts w:hint="default"/>
      </w:rPr>
    </w:lvl>
    <w:lvl w:ilvl="2" w:tplc="A58EA2C0">
      <w:start w:val="16"/>
      <w:numFmt w:val="bullet"/>
      <w:lvlText w:val=""/>
      <w:lvlJc w:val="left"/>
      <w:pPr>
        <w:ind w:left="2766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575164B"/>
    <w:multiLevelType w:val="hybridMultilevel"/>
    <w:tmpl w:val="F8905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8F07E70"/>
    <w:multiLevelType w:val="hybridMultilevel"/>
    <w:tmpl w:val="C6564EDC"/>
    <w:lvl w:ilvl="0" w:tplc="B81801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2651A"/>
    <w:multiLevelType w:val="hybridMultilevel"/>
    <w:tmpl w:val="88466E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527602"/>
    <w:multiLevelType w:val="multilevel"/>
    <w:tmpl w:val="A3D4A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79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6E64377C"/>
    <w:multiLevelType w:val="hybridMultilevel"/>
    <w:tmpl w:val="AA02B67A"/>
    <w:lvl w:ilvl="0" w:tplc="0415000B">
      <w:start w:val="1"/>
      <w:numFmt w:val="bullet"/>
      <w:lvlText w:val=""/>
      <w:lvlJc w:val="left"/>
      <w:pPr>
        <w:ind w:left="22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5" w15:restartNumberingAfterBreak="0">
    <w:nsid w:val="71232B96"/>
    <w:multiLevelType w:val="hybridMultilevel"/>
    <w:tmpl w:val="A678D7AA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76E17486"/>
    <w:multiLevelType w:val="hybridMultilevel"/>
    <w:tmpl w:val="9334D3BA"/>
    <w:lvl w:ilvl="0" w:tplc="2FEA83EA">
      <w:start w:val="11"/>
      <w:numFmt w:val="decimal"/>
      <w:pStyle w:val="Bezodstpw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</w:rPr>
    </w:lvl>
    <w:lvl w:ilvl="1" w:tplc="66D0977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7B9724E2"/>
    <w:multiLevelType w:val="hybridMultilevel"/>
    <w:tmpl w:val="69FC4C8A"/>
    <w:lvl w:ilvl="0" w:tplc="B2BC4668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8" w15:restartNumberingAfterBreak="0">
    <w:nsid w:val="7D08627B"/>
    <w:multiLevelType w:val="multilevel"/>
    <w:tmpl w:val="7EE45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06142893">
    <w:abstractNumId w:val="3"/>
  </w:num>
  <w:num w:numId="2" w16cid:durableId="1227842878">
    <w:abstractNumId w:val="22"/>
  </w:num>
  <w:num w:numId="3" w16cid:durableId="1658418536">
    <w:abstractNumId w:val="18"/>
  </w:num>
  <w:num w:numId="4" w16cid:durableId="917860852">
    <w:abstractNumId w:val="30"/>
  </w:num>
  <w:num w:numId="5" w16cid:durableId="340814410">
    <w:abstractNumId w:val="41"/>
  </w:num>
  <w:num w:numId="6" w16cid:durableId="483014250">
    <w:abstractNumId w:val="29"/>
  </w:num>
  <w:num w:numId="7" w16cid:durableId="733360639">
    <w:abstractNumId w:val="33"/>
  </w:num>
  <w:num w:numId="8" w16cid:durableId="2089570297">
    <w:abstractNumId w:val="9"/>
  </w:num>
  <w:num w:numId="9" w16cid:durableId="7587983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8797149">
    <w:abstractNumId w:val="42"/>
  </w:num>
  <w:num w:numId="11" w16cid:durableId="121728237">
    <w:abstractNumId w:val="13"/>
  </w:num>
  <w:num w:numId="12" w16cid:durableId="1334911336">
    <w:abstractNumId w:val="19"/>
  </w:num>
  <w:num w:numId="13" w16cid:durableId="1098449149">
    <w:abstractNumId w:val="10"/>
  </w:num>
  <w:num w:numId="14" w16cid:durableId="909772133">
    <w:abstractNumId w:val="20"/>
  </w:num>
  <w:num w:numId="15" w16cid:durableId="952828584">
    <w:abstractNumId w:val="4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13065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7216416">
    <w:abstractNumId w:val="36"/>
  </w:num>
  <w:num w:numId="18" w16cid:durableId="555972811">
    <w:abstractNumId w:val="32"/>
  </w:num>
  <w:num w:numId="19" w16cid:durableId="171184496">
    <w:abstractNumId w:val="7"/>
  </w:num>
  <w:num w:numId="20" w16cid:durableId="80875809">
    <w:abstractNumId w:val="42"/>
  </w:num>
  <w:num w:numId="21" w16cid:durableId="5324598">
    <w:abstractNumId w:val="21"/>
  </w:num>
  <w:num w:numId="22" w16cid:durableId="205220336">
    <w:abstractNumId w:val="48"/>
  </w:num>
  <w:num w:numId="23" w16cid:durableId="876815334">
    <w:abstractNumId w:val="38"/>
  </w:num>
  <w:num w:numId="24" w16cid:durableId="211307312">
    <w:abstractNumId w:val="11"/>
  </w:num>
  <w:num w:numId="25" w16cid:durableId="1839495962">
    <w:abstractNumId w:val="34"/>
  </w:num>
  <w:num w:numId="26" w16cid:durableId="710346536">
    <w:abstractNumId w:val="2"/>
  </w:num>
  <w:num w:numId="27" w16cid:durableId="1002127153">
    <w:abstractNumId w:val="47"/>
  </w:num>
  <w:num w:numId="28" w16cid:durableId="928929770">
    <w:abstractNumId w:val="25"/>
  </w:num>
  <w:num w:numId="29" w16cid:durableId="2058233545">
    <w:abstractNumId w:val="39"/>
  </w:num>
  <w:num w:numId="30" w16cid:durableId="583340902">
    <w:abstractNumId w:val="1"/>
  </w:num>
  <w:num w:numId="31" w16cid:durableId="1102187834">
    <w:abstractNumId w:val="28"/>
  </w:num>
  <w:num w:numId="32" w16cid:durableId="191462859">
    <w:abstractNumId w:val="27"/>
  </w:num>
  <w:num w:numId="33" w16cid:durableId="1343975630">
    <w:abstractNumId w:val="31"/>
  </w:num>
  <w:num w:numId="34" w16cid:durableId="484005456">
    <w:abstractNumId w:val="43"/>
  </w:num>
  <w:num w:numId="35" w16cid:durableId="1912350736">
    <w:abstractNumId w:val="24"/>
  </w:num>
  <w:num w:numId="36" w16cid:durableId="577179868">
    <w:abstractNumId w:val="16"/>
  </w:num>
  <w:num w:numId="37" w16cid:durableId="928732066">
    <w:abstractNumId w:val="15"/>
  </w:num>
  <w:num w:numId="38" w16cid:durableId="3410608">
    <w:abstractNumId w:val="4"/>
  </w:num>
  <w:num w:numId="39" w16cid:durableId="572086763">
    <w:abstractNumId w:val="0"/>
  </w:num>
  <w:num w:numId="40" w16cid:durableId="50732320">
    <w:abstractNumId w:val="14"/>
  </w:num>
  <w:num w:numId="41" w16cid:durableId="1042049108">
    <w:abstractNumId w:val="37"/>
  </w:num>
  <w:num w:numId="42" w16cid:durableId="854661175">
    <w:abstractNumId w:val="8"/>
  </w:num>
  <w:num w:numId="43" w16cid:durableId="1074082944">
    <w:abstractNumId w:val="44"/>
  </w:num>
  <w:num w:numId="44" w16cid:durableId="2010670890">
    <w:abstractNumId w:val="35"/>
  </w:num>
  <w:num w:numId="45" w16cid:durableId="555825159">
    <w:abstractNumId w:val="17"/>
  </w:num>
  <w:num w:numId="46" w16cid:durableId="961688139">
    <w:abstractNumId w:val="12"/>
  </w:num>
  <w:num w:numId="47" w16cid:durableId="312412851">
    <w:abstractNumId w:val="5"/>
  </w:num>
  <w:num w:numId="48" w16cid:durableId="318509695">
    <w:abstractNumId w:val="45"/>
  </w:num>
  <w:num w:numId="49" w16cid:durableId="16938465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0839947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286614727">
    <w:abstractNumId w:val="6"/>
  </w:num>
  <w:num w:numId="52" w16cid:durableId="1372151793">
    <w:abstractNumId w:val="4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78D"/>
    <w:rsid w:val="00014925"/>
    <w:rsid w:val="00030B63"/>
    <w:rsid w:val="00031D00"/>
    <w:rsid w:val="00033398"/>
    <w:rsid w:val="00035339"/>
    <w:rsid w:val="00036192"/>
    <w:rsid w:val="00037D36"/>
    <w:rsid w:val="00047D34"/>
    <w:rsid w:val="00064BF8"/>
    <w:rsid w:val="0007636C"/>
    <w:rsid w:val="00077074"/>
    <w:rsid w:val="000B00D1"/>
    <w:rsid w:val="000D7518"/>
    <w:rsid w:val="000E5FE6"/>
    <w:rsid w:val="000F486F"/>
    <w:rsid w:val="001043DC"/>
    <w:rsid w:val="00105BA1"/>
    <w:rsid w:val="00117D4A"/>
    <w:rsid w:val="00126DF7"/>
    <w:rsid w:val="00133882"/>
    <w:rsid w:val="00137BEF"/>
    <w:rsid w:val="001403A0"/>
    <w:rsid w:val="001430A7"/>
    <w:rsid w:val="001864AC"/>
    <w:rsid w:val="001B7331"/>
    <w:rsid w:val="001D0D4F"/>
    <w:rsid w:val="001D751A"/>
    <w:rsid w:val="001E42DE"/>
    <w:rsid w:val="001F3BDC"/>
    <w:rsid w:val="001F5E27"/>
    <w:rsid w:val="00205F7B"/>
    <w:rsid w:val="00216800"/>
    <w:rsid w:val="00223005"/>
    <w:rsid w:val="002363C2"/>
    <w:rsid w:val="00237A44"/>
    <w:rsid w:val="00240783"/>
    <w:rsid w:val="00246D0B"/>
    <w:rsid w:val="00250FE7"/>
    <w:rsid w:val="00281B36"/>
    <w:rsid w:val="00281B9E"/>
    <w:rsid w:val="002912C1"/>
    <w:rsid w:val="00292141"/>
    <w:rsid w:val="00295998"/>
    <w:rsid w:val="00296540"/>
    <w:rsid w:val="00297BEA"/>
    <w:rsid w:val="002A0B26"/>
    <w:rsid w:val="002A4899"/>
    <w:rsid w:val="002B20F9"/>
    <w:rsid w:val="002B6ED4"/>
    <w:rsid w:val="002C0639"/>
    <w:rsid w:val="002C32BE"/>
    <w:rsid w:val="002C63DC"/>
    <w:rsid w:val="002C6E1B"/>
    <w:rsid w:val="002D53D5"/>
    <w:rsid w:val="002E7A60"/>
    <w:rsid w:val="002F01F1"/>
    <w:rsid w:val="002F3F9C"/>
    <w:rsid w:val="002F4403"/>
    <w:rsid w:val="00311EDB"/>
    <w:rsid w:val="003224BA"/>
    <w:rsid w:val="00342969"/>
    <w:rsid w:val="00353370"/>
    <w:rsid w:val="003542AC"/>
    <w:rsid w:val="00365162"/>
    <w:rsid w:val="00370AEF"/>
    <w:rsid w:val="0037590A"/>
    <w:rsid w:val="003779D5"/>
    <w:rsid w:val="00386973"/>
    <w:rsid w:val="0039429B"/>
    <w:rsid w:val="003B4888"/>
    <w:rsid w:val="003B5433"/>
    <w:rsid w:val="003B7E69"/>
    <w:rsid w:val="003C3BC6"/>
    <w:rsid w:val="003D09BD"/>
    <w:rsid w:val="003F2AE6"/>
    <w:rsid w:val="003F33EB"/>
    <w:rsid w:val="003F6A04"/>
    <w:rsid w:val="00412328"/>
    <w:rsid w:val="00412D45"/>
    <w:rsid w:val="00415FC2"/>
    <w:rsid w:val="00417A89"/>
    <w:rsid w:val="00422DDA"/>
    <w:rsid w:val="004311E1"/>
    <w:rsid w:val="004357EE"/>
    <w:rsid w:val="00451250"/>
    <w:rsid w:val="00466784"/>
    <w:rsid w:val="00473E5E"/>
    <w:rsid w:val="00486D72"/>
    <w:rsid w:val="004A4CED"/>
    <w:rsid w:val="004B5F56"/>
    <w:rsid w:val="004B7BFC"/>
    <w:rsid w:val="004C2CE7"/>
    <w:rsid w:val="004D0755"/>
    <w:rsid w:val="004D62BB"/>
    <w:rsid w:val="004D71C7"/>
    <w:rsid w:val="0050767A"/>
    <w:rsid w:val="005120E8"/>
    <w:rsid w:val="00520C79"/>
    <w:rsid w:val="0052170E"/>
    <w:rsid w:val="005342CA"/>
    <w:rsid w:val="005404E9"/>
    <w:rsid w:val="005432FB"/>
    <w:rsid w:val="005503E9"/>
    <w:rsid w:val="00551267"/>
    <w:rsid w:val="00587E5E"/>
    <w:rsid w:val="00591B8D"/>
    <w:rsid w:val="00591E1A"/>
    <w:rsid w:val="005B266B"/>
    <w:rsid w:val="005B2AEB"/>
    <w:rsid w:val="005B4268"/>
    <w:rsid w:val="005B7BAF"/>
    <w:rsid w:val="005C077F"/>
    <w:rsid w:val="005C0F93"/>
    <w:rsid w:val="005D2D62"/>
    <w:rsid w:val="005D378A"/>
    <w:rsid w:val="005E281F"/>
    <w:rsid w:val="005E3FF4"/>
    <w:rsid w:val="005E6C78"/>
    <w:rsid w:val="005E7130"/>
    <w:rsid w:val="005F0F42"/>
    <w:rsid w:val="005F3E73"/>
    <w:rsid w:val="00625C52"/>
    <w:rsid w:val="006338B9"/>
    <w:rsid w:val="006371DF"/>
    <w:rsid w:val="00644FEF"/>
    <w:rsid w:val="0066032B"/>
    <w:rsid w:val="00662818"/>
    <w:rsid w:val="00666EA1"/>
    <w:rsid w:val="00675DA9"/>
    <w:rsid w:val="0069003C"/>
    <w:rsid w:val="0069381B"/>
    <w:rsid w:val="00693B6C"/>
    <w:rsid w:val="00695EA2"/>
    <w:rsid w:val="006A7322"/>
    <w:rsid w:val="006B1C7D"/>
    <w:rsid w:val="006B3552"/>
    <w:rsid w:val="006B36D0"/>
    <w:rsid w:val="006B61E5"/>
    <w:rsid w:val="006B6C70"/>
    <w:rsid w:val="006C1DB4"/>
    <w:rsid w:val="006C2363"/>
    <w:rsid w:val="006C30F8"/>
    <w:rsid w:val="006D2F87"/>
    <w:rsid w:val="006D5C6E"/>
    <w:rsid w:val="006D6662"/>
    <w:rsid w:val="006D6F0E"/>
    <w:rsid w:val="006F267F"/>
    <w:rsid w:val="006F5DCB"/>
    <w:rsid w:val="00700E84"/>
    <w:rsid w:val="007026AD"/>
    <w:rsid w:val="00707A1D"/>
    <w:rsid w:val="007108AF"/>
    <w:rsid w:val="0072205B"/>
    <w:rsid w:val="00727633"/>
    <w:rsid w:val="0073365A"/>
    <w:rsid w:val="0073652B"/>
    <w:rsid w:val="00747AF0"/>
    <w:rsid w:val="00752C17"/>
    <w:rsid w:val="00753528"/>
    <w:rsid w:val="007640F5"/>
    <w:rsid w:val="00766400"/>
    <w:rsid w:val="0076668A"/>
    <w:rsid w:val="007766EE"/>
    <w:rsid w:val="00777549"/>
    <w:rsid w:val="00793A31"/>
    <w:rsid w:val="007960E1"/>
    <w:rsid w:val="007A4648"/>
    <w:rsid w:val="007A4DDA"/>
    <w:rsid w:val="007C6209"/>
    <w:rsid w:val="007D0E10"/>
    <w:rsid w:val="007D23FB"/>
    <w:rsid w:val="007D4108"/>
    <w:rsid w:val="007E093E"/>
    <w:rsid w:val="008012EE"/>
    <w:rsid w:val="00802663"/>
    <w:rsid w:val="00802D66"/>
    <w:rsid w:val="008069BD"/>
    <w:rsid w:val="00835919"/>
    <w:rsid w:val="00840DEA"/>
    <w:rsid w:val="00845320"/>
    <w:rsid w:val="00862626"/>
    <w:rsid w:val="00897483"/>
    <w:rsid w:val="008B3DDF"/>
    <w:rsid w:val="008B6906"/>
    <w:rsid w:val="008C3DB1"/>
    <w:rsid w:val="008D0E4E"/>
    <w:rsid w:val="008D14B4"/>
    <w:rsid w:val="008D181C"/>
    <w:rsid w:val="008D3452"/>
    <w:rsid w:val="008D46F1"/>
    <w:rsid w:val="008E3429"/>
    <w:rsid w:val="008F55E3"/>
    <w:rsid w:val="009454E3"/>
    <w:rsid w:val="00945CF4"/>
    <w:rsid w:val="00952DE7"/>
    <w:rsid w:val="0095380B"/>
    <w:rsid w:val="00967687"/>
    <w:rsid w:val="0097488B"/>
    <w:rsid w:val="00976A01"/>
    <w:rsid w:val="00987B43"/>
    <w:rsid w:val="009979DA"/>
    <w:rsid w:val="009A40F6"/>
    <w:rsid w:val="009A6A7B"/>
    <w:rsid w:val="009B150B"/>
    <w:rsid w:val="009B273C"/>
    <w:rsid w:val="009B3D14"/>
    <w:rsid w:val="009B744C"/>
    <w:rsid w:val="009C670B"/>
    <w:rsid w:val="009D46A7"/>
    <w:rsid w:val="009D739F"/>
    <w:rsid w:val="009E1518"/>
    <w:rsid w:val="009E4070"/>
    <w:rsid w:val="009F59CB"/>
    <w:rsid w:val="00A20783"/>
    <w:rsid w:val="00A2174D"/>
    <w:rsid w:val="00A26DA0"/>
    <w:rsid w:val="00A3161A"/>
    <w:rsid w:val="00A3584F"/>
    <w:rsid w:val="00A368FE"/>
    <w:rsid w:val="00A37F52"/>
    <w:rsid w:val="00A40DC3"/>
    <w:rsid w:val="00A40E0A"/>
    <w:rsid w:val="00A50994"/>
    <w:rsid w:val="00A53F5D"/>
    <w:rsid w:val="00A61517"/>
    <w:rsid w:val="00A63509"/>
    <w:rsid w:val="00A82DDE"/>
    <w:rsid w:val="00A84E85"/>
    <w:rsid w:val="00A9475D"/>
    <w:rsid w:val="00AA21A4"/>
    <w:rsid w:val="00AB1FAE"/>
    <w:rsid w:val="00AB57AE"/>
    <w:rsid w:val="00AD12F8"/>
    <w:rsid w:val="00AD17D5"/>
    <w:rsid w:val="00AF5BE6"/>
    <w:rsid w:val="00AF66CC"/>
    <w:rsid w:val="00B07FD2"/>
    <w:rsid w:val="00B10EC6"/>
    <w:rsid w:val="00B169D8"/>
    <w:rsid w:val="00B202A5"/>
    <w:rsid w:val="00B3199A"/>
    <w:rsid w:val="00B52307"/>
    <w:rsid w:val="00B546AE"/>
    <w:rsid w:val="00B636BA"/>
    <w:rsid w:val="00B721CE"/>
    <w:rsid w:val="00B77C1D"/>
    <w:rsid w:val="00B84080"/>
    <w:rsid w:val="00B8516C"/>
    <w:rsid w:val="00BA0896"/>
    <w:rsid w:val="00BA33EE"/>
    <w:rsid w:val="00BA74EA"/>
    <w:rsid w:val="00BB591E"/>
    <w:rsid w:val="00BC6318"/>
    <w:rsid w:val="00BD4CB8"/>
    <w:rsid w:val="00BE074D"/>
    <w:rsid w:val="00C07AFC"/>
    <w:rsid w:val="00C1364A"/>
    <w:rsid w:val="00C227FA"/>
    <w:rsid w:val="00C42903"/>
    <w:rsid w:val="00C601D8"/>
    <w:rsid w:val="00C65FB4"/>
    <w:rsid w:val="00CA3BA2"/>
    <w:rsid w:val="00CC0DAC"/>
    <w:rsid w:val="00CC756F"/>
    <w:rsid w:val="00CE5DD5"/>
    <w:rsid w:val="00CE7591"/>
    <w:rsid w:val="00CF1FD6"/>
    <w:rsid w:val="00CF6F85"/>
    <w:rsid w:val="00D04094"/>
    <w:rsid w:val="00D04149"/>
    <w:rsid w:val="00D065EC"/>
    <w:rsid w:val="00D15CDA"/>
    <w:rsid w:val="00D2137B"/>
    <w:rsid w:val="00D332B0"/>
    <w:rsid w:val="00D42DA6"/>
    <w:rsid w:val="00D47C9B"/>
    <w:rsid w:val="00D60F47"/>
    <w:rsid w:val="00D66785"/>
    <w:rsid w:val="00D745D5"/>
    <w:rsid w:val="00D8242D"/>
    <w:rsid w:val="00D84D2A"/>
    <w:rsid w:val="00D9165B"/>
    <w:rsid w:val="00D9368C"/>
    <w:rsid w:val="00DA2BD0"/>
    <w:rsid w:val="00DA306A"/>
    <w:rsid w:val="00DB2E6D"/>
    <w:rsid w:val="00DB3BBE"/>
    <w:rsid w:val="00DB6563"/>
    <w:rsid w:val="00DB663E"/>
    <w:rsid w:val="00DC2AB8"/>
    <w:rsid w:val="00DC331D"/>
    <w:rsid w:val="00DD4F4F"/>
    <w:rsid w:val="00DE06DC"/>
    <w:rsid w:val="00DE23ED"/>
    <w:rsid w:val="00DE496E"/>
    <w:rsid w:val="00DF5936"/>
    <w:rsid w:val="00E030D5"/>
    <w:rsid w:val="00E077AE"/>
    <w:rsid w:val="00E233BD"/>
    <w:rsid w:val="00E40286"/>
    <w:rsid w:val="00E466F9"/>
    <w:rsid w:val="00E50CB4"/>
    <w:rsid w:val="00E523E0"/>
    <w:rsid w:val="00E66F2B"/>
    <w:rsid w:val="00E82789"/>
    <w:rsid w:val="00ED07E2"/>
    <w:rsid w:val="00EF172A"/>
    <w:rsid w:val="00EF1CAF"/>
    <w:rsid w:val="00EF3A99"/>
    <w:rsid w:val="00EF67B2"/>
    <w:rsid w:val="00F03ED6"/>
    <w:rsid w:val="00F0778D"/>
    <w:rsid w:val="00F443FE"/>
    <w:rsid w:val="00F54521"/>
    <w:rsid w:val="00F54F8A"/>
    <w:rsid w:val="00F55802"/>
    <w:rsid w:val="00F620BA"/>
    <w:rsid w:val="00F660F7"/>
    <w:rsid w:val="00F70BAF"/>
    <w:rsid w:val="00F82D59"/>
    <w:rsid w:val="00F83828"/>
    <w:rsid w:val="00FA24FF"/>
    <w:rsid w:val="00FB362B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11F3"/>
  <w15:docId w15:val="{0F25FC63-0FC7-4278-B5C2-8AF159C7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17"/>
  </w:style>
  <w:style w:type="paragraph" w:styleId="Nagwek1">
    <w:name w:val="heading 1"/>
    <w:basedOn w:val="Normalny"/>
    <w:next w:val="Normalny"/>
    <w:link w:val="Nagwek1Znak"/>
    <w:uiPriority w:val="99"/>
    <w:qFormat/>
    <w:rsid w:val="009E4070"/>
    <w:pPr>
      <w:keepNext/>
      <w:spacing w:after="0" w:line="360" w:lineRule="auto"/>
      <w:ind w:right="57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7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78D"/>
  </w:style>
  <w:style w:type="paragraph" w:styleId="Stopka">
    <w:name w:val="footer"/>
    <w:basedOn w:val="Normalny"/>
    <w:link w:val="StopkaZnak"/>
    <w:uiPriority w:val="99"/>
    <w:unhideWhenUsed/>
    <w:rsid w:val="00F077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78D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F0778D"/>
    <w:pPr>
      <w:ind w:left="720"/>
      <w:contextualSpacing/>
    </w:pPr>
  </w:style>
  <w:style w:type="table" w:styleId="Tabela-Siatka">
    <w:name w:val="Table Grid"/>
    <w:basedOn w:val="Standardowy"/>
    <w:uiPriority w:val="59"/>
    <w:rsid w:val="00F0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60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0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01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1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1D8"/>
    <w:rPr>
      <w:rFonts w:ascii="Tahoma" w:hAnsi="Tahoma" w:cs="Tahoma"/>
      <w:sz w:val="16"/>
      <w:szCs w:val="16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C601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C601D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2D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42DA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9E407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0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0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E4070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E4070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4070"/>
    <w:rPr>
      <w:rFonts w:ascii="Times New Roman" w:hAnsi="Times New Roman" w:cs="Times New Roman" w:hint="default"/>
      <w:vertAlign w:val="superscript"/>
    </w:rPr>
  </w:style>
  <w:style w:type="character" w:styleId="Hipercze">
    <w:name w:val="Hyperlink"/>
    <w:uiPriority w:val="99"/>
    <w:rsid w:val="00802D66"/>
    <w:rPr>
      <w:rFonts w:ascii="Times New Roman" w:hAnsi="Times New Roman" w:cs="Times New Roman"/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802D66"/>
    <w:pPr>
      <w:tabs>
        <w:tab w:val="left" w:pos="284"/>
        <w:tab w:val="left" w:pos="567"/>
        <w:tab w:val="right" w:leader="dot" w:pos="9498"/>
      </w:tabs>
      <w:spacing w:after="100"/>
      <w:ind w:right="248"/>
      <w:jc w:val="both"/>
    </w:pPr>
    <w:rPr>
      <w:rFonts w:ascii="Tahoma" w:hAnsi="Tahoma" w:cs="Tahoma"/>
      <w:noProof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D2137B"/>
  </w:style>
  <w:style w:type="paragraph" w:styleId="Poprawka">
    <w:name w:val="Revision"/>
    <w:hidden/>
    <w:uiPriority w:val="99"/>
    <w:semiHidden/>
    <w:rsid w:val="000F486F"/>
    <w:pPr>
      <w:spacing w:after="0" w:line="240" w:lineRule="auto"/>
    </w:pPr>
  </w:style>
  <w:style w:type="paragraph" w:styleId="Bezodstpw">
    <w:name w:val="No Spacing"/>
    <w:aliases w:val="Luc_Bez odstępów"/>
    <w:basedOn w:val="Normalny"/>
    <w:uiPriority w:val="1"/>
    <w:qFormat/>
    <w:rsid w:val="00296540"/>
    <w:pPr>
      <w:numPr>
        <w:numId w:val="15"/>
      </w:numPr>
      <w:spacing w:after="0"/>
      <w:jc w:val="both"/>
    </w:pPr>
    <w:rPr>
      <w:rFonts w:ascii="Verdana" w:eastAsiaTheme="minorHAnsi" w:hAnsi="Verdana" w:cs="Calibri"/>
      <w:color w:val="000000"/>
      <w:spacing w:val="4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zpow2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faktury@zpow2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@zpow2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y@zpow2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6212D-3DD3-42F1-B7D8-F05F3C88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18</Pages>
  <Words>4448</Words>
  <Characters>26689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Centralna Komisja Egzaminacyjna</Company>
  <LinksUpToDate>false</LinksUpToDate>
  <CharactersWithSpaces>31075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Marzec</dc:creator>
  <cp:lastModifiedBy>Maciej Marzec</cp:lastModifiedBy>
  <cp:revision>10</cp:revision>
  <dcterms:created xsi:type="dcterms:W3CDTF">2024-12-16T13:27:00Z</dcterms:created>
  <dcterms:modified xsi:type="dcterms:W3CDTF">2026-01-27T13:09:00Z</dcterms:modified>
</cp:coreProperties>
</file>